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3ADCB" w14:textId="673DA001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F20F5C">
        <w:t>2</w:t>
      </w:r>
      <w:r w:rsidRPr="00CE0424">
        <w:t xml:space="preserve"> #</w:t>
      </w:r>
      <w:r w:rsidR="00F20F5C">
        <w:t>1</w:t>
      </w:r>
      <w:r w:rsidR="008522BA">
        <w:t>2</w:t>
      </w:r>
      <w:r w:rsidR="00393537">
        <w:t>2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R2-</w:t>
      </w:r>
      <w:r w:rsidR="0027713F" w:rsidRPr="0027713F">
        <w:rPr>
          <w:sz w:val="32"/>
          <w:szCs w:val="32"/>
        </w:rPr>
        <w:t>2305355</w:t>
      </w:r>
    </w:p>
    <w:p w14:paraId="0DEF01D1" w14:textId="7542BBBC" w:rsidR="00E90E49" w:rsidRPr="00CE0424" w:rsidRDefault="000E16C8" w:rsidP="00311702">
      <w:pPr>
        <w:pStyle w:val="3GPPHeader"/>
      </w:pPr>
      <w:r>
        <w:rPr>
          <w:rFonts w:cs="Arial"/>
          <w:szCs w:val="24"/>
        </w:rPr>
        <w:t>Incheon, Korea</w:t>
      </w:r>
      <w:r w:rsidR="003D0489" w:rsidRPr="003A1456">
        <w:rPr>
          <w:rFonts w:cs="Arial"/>
          <w:szCs w:val="24"/>
        </w:rPr>
        <w:t xml:space="preserve">, </w:t>
      </w:r>
      <w:r w:rsidR="00393537">
        <w:rPr>
          <w:rFonts w:cs="Arial"/>
          <w:szCs w:val="24"/>
        </w:rPr>
        <w:t>May</w:t>
      </w:r>
      <w:r w:rsidR="003D0489" w:rsidRPr="005B3ED4">
        <w:rPr>
          <w:rFonts w:cs="Arial"/>
          <w:szCs w:val="24"/>
        </w:rPr>
        <w:t xml:space="preserve"> </w:t>
      </w:r>
      <w:r w:rsidR="00393537">
        <w:rPr>
          <w:rFonts w:cs="Arial"/>
          <w:szCs w:val="24"/>
        </w:rPr>
        <w:t>22</w:t>
      </w:r>
      <w:r w:rsidR="00393537">
        <w:rPr>
          <w:rFonts w:cs="Arial"/>
          <w:szCs w:val="24"/>
          <w:vertAlign w:val="superscript"/>
        </w:rPr>
        <w:t>nd</w:t>
      </w:r>
      <w:r w:rsidR="00AD7BDF">
        <w:rPr>
          <w:rFonts w:cs="Arial"/>
          <w:szCs w:val="24"/>
        </w:rPr>
        <w:t xml:space="preserve"> </w:t>
      </w:r>
      <w:r w:rsidR="003D0489" w:rsidRPr="005B3ED4">
        <w:rPr>
          <w:rFonts w:cs="Arial"/>
          <w:szCs w:val="24"/>
        </w:rPr>
        <w:t>– 2</w:t>
      </w:r>
      <w:r w:rsidR="00AD7BDF">
        <w:rPr>
          <w:rFonts w:cs="Arial"/>
          <w:szCs w:val="24"/>
        </w:rPr>
        <w:t>6</w:t>
      </w:r>
      <w:r w:rsidR="003D0489" w:rsidRPr="00AD7BDF">
        <w:rPr>
          <w:rFonts w:cs="Arial"/>
          <w:szCs w:val="24"/>
          <w:vertAlign w:val="superscript"/>
        </w:rPr>
        <w:t>th</w:t>
      </w:r>
      <w:r w:rsidR="003D0489" w:rsidRPr="005B3ED4">
        <w:rPr>
          <w:rFonts w:cs="Arial"/>
          <w:szCs w:val="24"/>
        </w:rPr>
        <w:t>, 202</w:t>
      </w:r>
      <w:r w:rsidR="00AD7BDF">
        <w:rPr>
          <w:rFonts w:cs="Arial"/>
          <w:szCs w:val="24"/>
        </w:rPr>
        <w:t>3</w:t>
      </w:r>
      <w:r w:rsidR="002647A3">
        <w:tab/>
      </w:r>
    </w:p>
    <w:p w14:paraId="407CF584" w14:textId="77777777" w:rsidR="002552F2" w:rsidRDefault="002552F2" w:rsidP="00311702">
      <w:pPr>
        <w:pStyle w:val="3GPPHeader"/>
        <w:rPr>
          <w:sz w:val="22"/>
          <w:szCs w:val="22"/>
        </w:rPr>
      </w:pPr>
    </w:p>
    <w:p w14:paraId="267378A2" w14:textId="61430665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5B28EF">
        <w:rPr>
          <w:sz w:val="22"/>
          <w:szCs w:val="22"/>
        </w:rPr>
        <w:t>7.</w:t>
      </w:r>
      <w:r w:rsidR="00607A7C">
        <w:rPr>
          <w:sz w:val="22"/>
          <w:szCs w:val="22"/>
        </w:rPr>
        <w:t>21</w:t>
      </w:r>
      <w:r w:rsidR="002C1103">
        <w:rPr>
          <w:sz w:val="22"/>
          <w:szCs w:val="22"/>
        </w:rPr>
        <w:t>.2</w:t>
      </w:r>
    </w:p>
    <w:p w14:paraId="36E7B6AB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49342407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F23FE6" w:rsidRPr="00F23FE6">
        <w:rPr>
          <w:sz w:val="22"/>
          <w:szCs w:val="22"/>
        </w:rPr>
        <w:t>Discussion on Multiple PRACH Transmission Configuration</w:t>
      </w:r>
    </w:p>
    <w:p w14:paraId="24C111CD" w14:textId="5F73941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927EFC">
        <w:rPr>
          <w:sz w:val="22"/>
          <w:szCs w:val="22"/>
        </w:rPr>
        <w:t>Discussion</w:t>
      </w:r>
    </w:p>
    <w:p w14:paraId="028056FC" w14:textId="123366BF" w:rsidR="00E90E49" w:rsidRPr="00CE0424" w:rsidRDefault="00230D18" w:rsidP="00CE0424">
      <w:pPr>
        <w:pStyle w:val="Heading1"/>
      </w:pPr>
      <w:bookmarkStart w:id="0" w:name="_Ref134002141"/>
      <w:r>
        <w:t>1</w:t>
      </w:r>
      <w:r w:rsidR="005F2BE3">
        <w:t xml:space="preserve"> </w:t>
      </w:r>
      <w:r w:rsidR="00E90E49" w:rsidRPr="00CE0424">
        <w:t>Introduction</w:t>
      </w:r>
      <w:bookmarkEnd w:id="0"/>
    </w:p>
    <w:p w14:paraId="24EE0482" w14:textId="1B56FAB5" w:rsidR="00FD3BA0" w:rsidRDefault="001F70F1" w:rsidP="00A65A8F">
      <w:pPr>
        <w:pStyle w:val="BodyText"/>
      </w:pPr>
      <w:r>
        <w:t>In</w:t>
      </w:r>
      <w:r w:rsidR="0037168E">
        <w:t xml:space="preserve"> the first RAN2-meeting for Coverage Enhancements Rel-18 (</w:t>
      </w:r>
      <w:r w:rsidR="00A32264">
        <w:t>RAN2#121bis-e</w:t>
      </w:r>
      <w:r w:rsidR="0037168E">
        <w:t>)</w:t>
      </w:r>
      <w:r w:rsidR="0041039C">
        <w:t xml:space="preserve"> the following agreements where made</w:t>
      </w:r>
      <w:r w:rsidR="008E39EA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0BC8" w14:paraId="7F2EC62A" w14:textId="77777777" w:rsidTr="00520BC8">
        <w:tc>
          <w:tcPr>
            <w:tcW w:w="9629" w:type="dxa"/>
          </w:tcPr>
          <w:p w14:paraId="563DD577" w14:textId="77777777" w:rsidR="0041039C" w:rsidRDefault="0041039C" w:rsidP="0041039C">
            <w:pPr>
              <w:pStyle w:val="Doc-text2"/>
              <w:ind w:left="0" w:firstLine="0"/>
              <w:rPr>
                <w:b/>
                <w:bCs/>
              </w:rPr>
            </w:pPr>
            <w:r w:rsidRPr="006E722E">
              <w:rPr>
                <w:b/>
                <w:bCs/>
              </w:rPr>
              <w:t>Agreements</w:t>
            </w:r>
          </w:p>
          <w:p w14:paraId="1D33274D" w14:textId="77777777" w:rsidR="0041039C" w:rsidRPr="0037168E" w:rsidRDefault="0041039C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r w:rsidRPr="0037168E">
              <w:t>RAN2 assumes that MSG1 repetition can be applicable to all 4-step CBRA procedures (FFS for SI request)</w:t>
            </w:r>
          </w:p>
          <w:p w14:paraId="4E776C1F" w14:textId="77777777" w:rsidR="0041039C" w:rsidRPr="0037168E" w:rsidRDefault="0041039C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r w:rsidRPr="0037168E">
              <w:t>CFRA support is FFS</w:t>
            </w:r>
          </w:p>
          <w:p w14:paraId="323E3C2A" w14:textId="77777777" w:rsidR="002876FD" w:rsidRPr="0037168E" w:rsidRDefault="002876FD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r w:rsidRPr="0037168E">
              <w:t xml:space="preserve">RAN2 assumes that MSG1 repetition can be applicable to NUL </w:t>
            </w:r>
          </w:p>
          <w:p w14:paraId="1896DE5E" w14:textId="77777777" w:rsidR="002876FD" w:rsidRPr="0037168E" w:rsidRDefault="002876FD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r w:rsidRPr="0037168E">
              <w:t xml:space="preserve">RAN2 assumes that MSG1 repetition can be applicable to SUL </w:t>
            </w:r>
          </w:p>
          <w:p w14:paraId="6E6C5D8E" w14:textId="77777777" w:rsidR="0031434B" w:rsidRPr="0037168E" w:rsidRDefault="0031434B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bookmarkStart w:id="1" w:name="_Ref134002587"/>
            <w:r w:rsidRPr="0037168E">
              <w:t>Msg1 repetition with different repetition number {2, 4, 8} are treated a separate feature, and a RACH partition is associated with a specific repetition number (Stage 3 details are FFS, e.g. we should not use all the spare values in the current IE)</w:t>
            </w:r>
            <w:bookmarkEnd w:id="1"/>
          </w:p>
          <w:p w14:paraId="22EFBC7C" w14:textId="0A7873CF" w:rsidR="002876FD" w:rsidRPr="0037168E" w:rsidRDefault="00E27895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r w:rsidRPr="0037168E">
              <w:t xml:space="preserve">RAN2 waits for further inputs from RAN1 for how to associate RA-RNTI to the PRACH occasion for multiple PRACH transmissions and also for </w:t>
            </w:r>
            <w:proofErr w:type="spellStart"/>
            <w:r w:rsidRPr="0037168E">
              <w:t>ra-ResponseWindow</w:t>
            </w:r>
            <w:proofErr w:type="spellEnd"/>
            <w:r w:rsidRPr="0037168E">
              <w:t xml:space="preserve"> start point</w:t>
            </w:r>
          </w:p>
          <w:p w14:paraId="413D8E72" w14:textId="1FEC7B1D" w:rsidR="005F0142" w:rsidRPr="0037168E" w:rsidRDefault="005F0142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r w:rsidRPr="0037168E">
              <w:t>General assumption is that various feature combinations can be configured (which is up to network implementation), unless explicitly specified otherwise</w:t>
            </w:r>
          </w:p>
          <w:p w14:paraId="291CC593" w14:textId="77777777" w:rsidR="00F227D5" w:rsidRPr="0037168E" w:rsidRDefault="005F0142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r w:rsidRPr="0037168E">
              <w:t>RAN2 will not support the fallback from legacy RA to Msg1 repetition and vice versa; Other fall back scenarios are FFS</w:t>
            </w:r>
          </w:p>
          <w:p w14:paraId="287EE870" w14:textId="135E70DF" w:rsidR="00A52790" w:rsidRPr="0037168E" w:rsidRDefault="00A52790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</w:pPr>
            <w:r w:rsidRPr="0037168E">
              <w:t>BWP selection mechanism is not impacted by PRACH coverage enhancements. Legacy BWP selection mechanism is re-used</w:t>
            </w:r>
          </w:p>
          <w:p w14:paraId="5C81EB5A" w14:textId="5A0531CB" w:rsidR="00520BC8" w:rsidRPr="00393537" w:rsidRDefault="00A52790" w:rsidP="0037168E">
            <w:pPr>
              <w:pStyle w:val="Doc-text2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eastAsia="Calibri"/>
                <w:iCs/>
                <w:lang w:val="en-US" w:eastAsia="ja-JP"/>
              </w:rPr>
            </w:pPr>
            <w:r w:rsidRPr="0037168E">
              <w:t>RA type selection mechanism is not impacted by PRACH coverage enhancements. Legacy RA type selection mechanism is re-used</w:t>
            </w:r>
          </w:p>
        </w:tc>
      </w:tr>
    </w:tbl>
    <w:p w14:paraId="3A56D2B4" w14:textId="77777777" w:rsidR="006E276E" w:rsidRDefault="006E276E" w:rsidP="00A65A8F">
      <w:pPr>
        <w:pStyle w:val="BodyText"/>
      </w:pPr>
    </w:p>
    <w:p w14:paraId="4B694F9C" w14:textId="45FDC03C" w:rsidR="00446821" w:rsidRDefault="00446821" w:rsidP="00446821">
      <w:pPr>
        <w:pStyle w:val="BodyText"/>
      </w:pPr>
      <w:r>
        <w:t>In RAN1</w:t>
      </w:r>
      <w:r w:rsidR="00CC00FD">
        <w:t>#112bis-e</w:t>
      </w:r>
      <w:r w:rsidR="00E61408">
        <w:t>, the following agreements (among others) where made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46821" w14:paraId="7BCFB0FB" w14:textId="77777777" w:rsidTr="00ED3B8B">
        <w:tc>
          <w:tcPr>
            <w:tcW w:w="9629" w:type="dxa"/>
          </w:tcPr>
          <w:p w14:paraId="25134DD4" w14:textId="77777777" w:rsidR="00EC47DF" w:rsidRDefault="00EC47DF" w:rsidP="00EC47DF">
            <w:pPr>
              <w:pStyle w:val="Doc-text2"/>
              <w:ind w:left="0" w:firstLine="0"/>
              <w:rPr>
                <w:b/>
                <w:bCs/>
              </w:rPr>
            </w:pPr>
            <w:r w:rsidRPr="006E722E">
              <w:rPr>
                <w:b/>
                <w:bCs/>
              </w:rPr>
              <w:t>Agreements</w:t>
            </w:r>
          </w:p>
          <w:p w14:paraId="709D8964" w14:textId="77777777" w:rsidR="00EC47DF" w:rsidRPr="000632DE" w:rsidRDefault="00EC47DF" w:rsidP="00EC47DF">
            <w:pPr>
              <w:pStyle w:val="Doc-text2"/>
              <w:numPr>
                <w:ilvl w:val="0"/>
                <w:numId w:val="34"/>
              </w:numPr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1"/>
                <w:lang w:val="de-DE" w:eastAsia="ja-JP"/>
              </w:rPr>
            </w:pPr>
            <w:bookmarkStart w:id="2" w:name="_Ref134003761"/>
            <w:r w:rsidRPr="000632DE">
              <w:t>There is no consensus to support multiple PRACH transmissions within one RACH attempt located at same time instance in Rel-18.</w:t>
            </w:r>
            <w:bookmarkEnd w:id="2"/>
          </w:p>
          <w:p w14:paraId="66ACB730" w14:textId="77777777" w:rsidR="00EC47DF" w:rsidRPr="00AF79E4" w:rsidRDefault="00EC47DF" w:rsidP="00EC47DF">
            <w:pPr>
              <w:pStyle w:val="Doc-text2"/>
              <w:numPr>
                <w:ilvl w:val="0"/>
                <w:numId w:val="34"/>
              </w:numPr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1"/>
                <w:lang w:val="de-DE" w:eastAsia="ja-JP"/>
              </w:rPr>
            </w:pPr>
            <w:r w:rsidRPr="006D0080">
              <w:t>There is no consensus to support utilizing different preambles during the multiple PRACH transmissions with the same Tx beam in one attempt.</w:t>
            </w:r>
          </w:p>
          <w:p w14:paraId="0AFCA201" w14:textId="77777777" w:rsidR="00EC47DF" w:rsidRPr="00AF79E4" w:rsidRDefault="00EC47DF" w:rsidP="00EC47DF">
            <w:pPr>
              <w:pStyle w:val="Doc-text2"/>
              <w:numPr>
                <w:ilvl w:val="0"/>
                <w:numId w:val="34"/>
              </w:numPr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1"/>
                <w:lang w:val="de-DE" w:eastAsia="ja-JP"/>
              </w:rPr>
            </w:pPr>
            <w:bookmarkStart w:id="3" w:name="_Ref134002114"/>
            <w:r>
              <w:t>Multiple PRACH transmissions within one RACH attempt are only performed within one RO group.</w:t>
            </w:r>
            <w:r>
              <w:br/>
            </w:r>
            <w:r>
              <w:rPr>
                <w:rFonts w:eastAsia="Calibri"/>
                <w:szCs w:val="21"/>
                <w:lang w:val="de-DE" w:eastAsia="ja-JP"/>
              </w:rPr>
              <w:t xml:space="preserve">- </w:t>
            </w:r>
            <w:r>
              <w:t>The number of valid ROs in the RO group is equal to one of the configured number(s) of multiple PRACH transmissions.</w:t>
            </w:r>
            <w:bookmarkEnd w:id="3"/>
            <w:r>
              <w:br/>
            </w:r>
            <w:r>
              <w:rPr>
                <w:rFonts w:eastAsia="Calibri"/>
                <w:szCs w:val="21"/>
                <w:lang w:val="de-DE" w:eastAsia="ja-JP"/>
              </w:rPr>
              <w:t xml:space="preserve">Note1: </w:t>
            </w:r>
            <w:r w:rsidRPr="00F84E9E">
              <w:rPr>
                <w:lang w:eastAsia="zh-CN"/>
              </w:rPr>
              <w:t>If only one value is configured for multiple PRACH transmissions, then the number of valid ROs in the RO group is equal to this value</w:t>
            </w:r>
            <w:r>
              <w:rPr>
                <w:lang w:val="sv-SE" w:eastAsia="zh-CN"/>
              </w:rPr>
              <w:t>.</w:t>
            </w:r>
            <w:r>
              <w:rPr>
                <w:lang w:eastAsia="zh-CN"/>
              </w:rPr>
              <w:br/>
            </w:r>
            <w:r>
              <w:rPr>
                <w:lang w:eastAsia="ja-JP"/>
              </w:rPr>
              <w:t xml:space="preserve">Note2: </w:t>
            </w:r>
            <w:r w:rsidRPr="00F84E9E">
              <w:rPr>
                <w:lang w:eastAsia="zh-CN"/>
              </w:rPr>
              <w:t>If multiple values are configured for multiple PRACH transmissions, for each value, the number of valid ROs in the RO group is equal to the corresponding number of multiple PRACH transmissions</w:t>
            </w:r>
            <w:r>
              <w:rPr>
                <w:lang w:val="sv-SE" w:eastAsia="zh-CN"/>
              </w:rPr>
              <w:t>.</w:t>
            </w:r>
            <w:r>
              <w:rPr>
                <w:lang w:val="sv-SE" w:eastAsia="zh-CN"/>
              </w:rPr>
              <w:br/>
            </w:r>
            <w:r>
              <w:rPr>
                <w:lang w:val="sv-SE" w:eastAsia="ja-JP"/>
              </w:rPr>
              <w:t xml:space="preserve">Note3: </w:t>
            </w:r>
            <w:r w:rsidRPr="00F84E9E">
              <w:rPr>
                <w:lang w:eastAsia="zh-CN"/>
              </w:rPr>
              <w:t>Valid RO(s) refers to what is defined in existing specification</w:t>
            </w:r>
            <w:r>
              <w:rPr>
                <w:lang w:val="sv-SE" w:eastAsia="zh-CN"/>
              </w:rPr>
              <w:t>.</w:t>
            </w:r>
          </w:p>
          <w:p w14:paraId="39548DC6" w14:textId="18DFB39E" w:rsidR="00AF79E4" w:rsidRPr="005003A7" w:rsidRDefault="00EC47DF" w:rsidP="00EC47DF">
            <w:pPr>
              <w:pStyle w:val="Doc-text2"/>
              <w:numPr>
                <w:ilvl w:val="0"/>
                <w:numId w:val="34"/>
              </w:numPr>
              <w:overflowPunct/>
              <w:autoSpaceDE/>
              <w:autoSpaceDN/>
              <w:adjustRightInd/>
              <w:textAlignment w:val="auto"/>
              <w:rPr>
                <w:rFonts w:eastAsia="Calibri"/>
                <w:szCs w:val="21"/>
                <w:lang w:val="en-US" w:eastAsia="ja-JP"/>
              </w:rPr>
            </w:pPr>
            <w:bookmarkStart w:id="4" w:name="_Ref134185038"/>
            <w:r w:rsidRPr="005003A7">
              <w:rPr>
                <w:rFonts w:eastAsia="Calibri"/>
                <w:szCs w:val="21"/>
                <w:lang w:val="en-US" w:eastAsia="ja-JP"/>
              </w:rPr>
              <w:lastRenderedPageBreak/>
              <w:t>The starting point of RAR window is after the last symbol of the last valid RO in the RO group corresponding to the multiple PRACH transmissions.</w:t>
            </w:r>
            <w:r w:rsidRPr="005003A7">
              <w:rPr>
                <w:rFonts w:eastAsia="Calibri"/>
                <w:szCs w:val="21"/>
                <w:lang w:val="en-US" w:eastAsia="ja-JP"/>
              </w:rPr>
              <w:br/>
              <w:t>Note: Valid RO(s) refers to what is defined in existing specification, i.e., Section 8.1 in TS 38.213.</w:t>
            </w:r>
            <w:r w:rsidRPr="005003A7">
              <w:rPr>
                <w:rFonts w:eastAsia="Calibri"/>
                <w:szCs w:val="21"/>
                <w:lang w:val="en-US" w:eastAsia="ja-JP"/>
              </w:rPr>
              <w:br/>
              <w:t>Note: The last valid RO is irrespective of whether the PRACH transmission on the last valid RO in the RO group is dropped or not</w:t>
            </w:r>
            <w:bookmarkEnd w:id="4"/>
          </w:p>
        </w:tc>
      </w:tr>
    </w:tbl>
    <w:p w14:paraId="4370DCC1" w14:textId="77777777" w:rsidR="00BA59FF" w:rsidRDefault="00BA59FF" w:rsidP="00A65A8F">
      <w:pPr>
        <w:pStyle w:val="BodyText"/>
      </w:pPr>
    </w:p>
    <w:p w14:paraId="540972C9" w14:textId="1BC43717" w:rsidR="00520BC8" w:rsidRDefault="006E276E" w:rsidP="00A65A8F">
      <w:pPr>
        <w:pStyle w:val="BodyText"/>
      </w:pPr>
      <w:r>
        <w:t>Based on these agreements</w:t>
      </w:r>
      <w:r w:rsidR="00212DA5">
        <w:t xml:space="preserve"> from RAN1 and RAN2</w:t>
      </w:r>
      <w:r>
        <w:t xml:space="preserve">, this discussion paper handles the further </w:t>
      </w:r>
      <w:r w:rsidR="000E2037">
        <w:t>configuration</w:t>
      </w:r>
      <w:r w:rsidR="00BA59FF">
        <w:t xml:space="preserve"> aspects</w:t>
      </w:r>
      <w:r w:rsidR="00212DA5">
        <w:t xml:space="preserve"> necessary</w:t>
      </w:r>
      <w:r w:rsidR="00BA59FF">
        <w:t>.</w:t>
      </w:r>
    </w:p>
    <w:p w14:paraId="59E13DC4" w14:textId="73C63BC8" w:rsidR="004000E8" w:rsidRDefault="00230D18" w:rsidP="00CE0424">
      <w:pPr>
        <w:pStyle w:val="Heading1"/>
      </w:pPr>
      <w:bookmarkStart w:id="5" w:name="_Ref178064866"/>
      <w:r>
        <w:t>2</w:t>
      </w:r>
      <w:r w:rsidR="005F2BE3">
        <w:t xml:space="preserve"> </w:t>
      </w:r>
      <w:r w:rsidR="004000E8" w:rsidRPr="00CE0424">
        <w:t>Discussion</w:t>
      </w:r>
      <w:bookmarkEnd w:id="5"/>
    </w:p>
    <w:p w14:paraId="0A126775" w14:textId="348EAA64" w:rsidR="00212DA5" w:rsidRDefault="00212DA5" w:rsidP="00212DA5">
      <w:pPr>
        <w:rPr>
          <w:rFonts w:ascii="Arial" w:hAnsi="Arial"/>
          <w:sz w:val="32"/>
          <w:lang w:eastAsia="zh-CN"/>
        </w:rPr>
      </w:pPr>
      <w:r w:rsidRPr="00266C91">
        <w:rPr>
          <w:rFonts w:ascii="Arial" w:hAnsi="Arial"/>
          <w:sz w:val="32"/>
          <w:lang w:eastAsia="zh-CN"/>
        </w:rPr>
        <w:t xml:space="preserve">RACH Partitioning Framework and </w:t>
      </w:r>
      <w:r w:rsidR="00266C91" w:rsidRPr="00266C91">
        <w:rPr>
          <w:rFonts w:ascii="Arial" w:hAnsi="Arial"/>
          <w:sz w:val="32"/>
          <w:lang w:eastAsia="zh-CN"/>
        </w:rPr>
        <w:t>RO groups</w:t>
      </w:r>
    </w:p>
    <w:p w14:paraId="279817D1" w14:textId="61AE05E7" w:rsidR="002A11FD" w:rsidRDefault="00C22A11" w:rsidP="00212DA5">
      <w:pPr>
        <w:rPr>
          <w:rFonts w:ascii="Arial" w:hAnsi="Arial"/>
          <w:lang w:eastAsia="zh-CN"/>
        </w:rPr>
      </w:pPr>
      <w:r w:rsidRPr="00CA713A">
        <w:rPr>
          <w:rFonts w:ascii="Arial" w:hAnsi="Arial"/>
          <w:lang w:eastAsia="zh-CN"/>
        </w:rPr>
        <w:t>The</w:t>
      </w:r>
      <w:r>
        <w:rPr>
          <w:rFonts w:ascii="Arial" w:hAnsi="Arial"/>
          <w:lang w:eastAsia="zh-CN"/>
        </w:rPr>
        <w:t xml:space="preserve"> agreements made in RAN2#121bis-e agreed that RACH Partitioning Framework (RPF) should be reused, and that msg1 repetitions should be signalled as one feature in the IE </w:t>
      </w:r>
      <w:proofErr w:type="spellStart"/>
      <w:r w:rsidR="00727142" w:rsidRPr="00727142">
        <w:rPr>
          <w:i/>
          <w:iCs/>
          <w:lang w:eastAsia="zh-CN"/>
        </w:rPr>
        <w:t>FeatureCombination</w:t>
      </w:r>
      <w:proofErr w:type="spellEnd"/>
      <w:r w:rsidR="00727142">
        <w:rPr>
          <w:rFonts w:ascii="Arial" w:hAnsi="Arial"/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253C" w14:paraId="20FA6926" w14:textId="77777777" w:rsidTr="00ED253C">
        <w:tc>
          <w:tcPr>
            <w:tcW w:w="9629" w:type="dxa"/>
          </w:tcPr>
          <w:p w14:paraId="4112B1A3" w14:textId="77777777" w:rsidR="00ED253C" w:rsidRPr="00F10B4F" w:rsidRDefault="00ED253C" w:rsidP="00ED253C">
            <w:pPr>
              <w:pStyle w:val="Heading4"/>
            </w:pPr>
            <w:proofErr w:type="spellStart"/>
            <w:r w:rsidRPr="00F10B4F">
              <w:rPr>
                <w:i/>
              </w:rPr>
              <w:t>FeatureCombination</w:t>
            </w:r>
            <w:proofErr w:type="spellEnd"/>
          </w:p>
          <w:p w14:paraId="0535A464" w14:textId="77777777" w:rsidR="00ED253C" w:rsidRPr="00F10B4F" w:rsidRDefault="00ED253C" w:rsidP="00ED253C">
            <w:r w:rsidRPr="00F10B4F">
              <w:t xml:space="preserve">The IE </w:t>
            </w:r>
            <w:proofErr w:type="spellStart"/>
            <w:r w:rsidRPr="00F10B4F">
              <w:rPr>
                <w:i/>
                <w:iCs/>
              </w:rPr>
              <w:t>FeatureCombination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indicates</w:t>
            </w:r>
            <w:proofErr w:type="spellEnd"/>
            <w:r w:rsidRPr="00F10B4F">
              <w:t xml:space="preserve"> a feature </w:t>
            </w:r>
            <w:proofErr w:type="spellStart"/>
            <w:r w:rsidRPr="00F10B4F">
              <w:t>or</w:t>
            </w:r>
            <w:proofErr w:type="spellEnd"/>
            <w:r w:rsidRPr="00F10B4F">
              <w:t xml:space="preserve"> a </w:t>
            </w:r>
            <w:proofErr w:type="spellStart"/>
            <w:r w:rsidRPr="00F10B4F">
              <w:t>combination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of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features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to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be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associated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with</w:t>
            </w:r>
            <w:proofErr w:type="spellEnd"/>
            <w:r w:rsidRPr="00F10B4F">
              <w:t xml:space="preserve"> a </w:t>
            </w:r>
            <w:proofErr w:type="spellStart"/>
            <w:r w:rsidRPr="00F10B4F">
              <w:t>set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of</w:t>
            </w:r>
            <w:proofErr w:type="spellEnd"/>
            <w:r w:rsidRPr="00F10B4F">
              <w:t xml:space="preserve"> Random Access </w:t>
            </w:r>
            <w:proofErr w:type="spellStart"/>
            <w:r w:rsidRPr="00F10B4F">
              <w:t>resources</w:t>
            </w:r>
            <w:proofErr w:type="spellEnd"/>
            <w:r w:rsidRPr="00F10B4F">
              <w:t xml:space="preserve"> (i.e. an </w:t>
            </w:r>
            <w:proofErr w:type="spellStart"/>
            <w:r w:rsidRPr="00F10B4F">
              <w:t>instance</w:t>
            </w:r>
            <w:proofErr w:type="spellEnd"/>
            <w:r w:rsidRPr="00F10B4F">
              <w:t xml:space="preserve"> </w:t>
            </w:r>
            <w:proofErr w:type="spellStart"/>
            <w:r w:rsidRPr="00F10B4F">
              <w:t>of</w:t>
            </w:r>
            <w:proofErr w:type="spellEnd"/>
            <w:r w:rsidRPr="00F10B4F">
              <w:t xml:space="preserve"> </w:t>
            </w:r>
            <w:proofErr w:type="spellStart"/>
            <w:r w:rsidRPr="00F10B4F">
              <w:rPr>
                <w:i/>
                <w:iCs/>
              </w:rPr>
              <w:t>FeatureCombinationPreambles</w:t>
            </w:r>
            <w:proofErr w:type="spellEnd"/>
            <w:r w:rsidRPr="00F10B4F">
              <w:t>).</w:t>
            </w:r>
          </w:p>
          <w:p w14:paraId="75F05290" w14:textId="77777777" w:rsidR="00ED253C" w:rsidRPr="00F10B4F" w:rsidRDefault="00ED253C" w:rsidP="00ED253C">
            <w:pPr>
              <w:pStyle w:val="TH"/>
            </w:pPr>
            <w:proofErr w:type="spellStart"/>
            <w:r w:rsidRPr="00F10B4F">
              <w:rPr>
                <w:i/>
              </w:rPr>
              <w:t>FeatureCombination</w:t>
            </w:r>
            <w:proofErr w:type="spellEnd"/>
            <w:r w:rsidRPr="00F10B4F">
              <w:t xml:space="preserve"> information element</w:t>
            </w:r>
          </w:p>
          <w:p w14:paraId="1F9C4E08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ASN1START</w:t>
            </w:r>
          </w:p>
          <w:p w14:paraId="4A6A5C27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TAG-FEATURECOMBINATION-START</w:t>
            </w:r>
          </w:p>
          <w:p w14:paraId="6D5E1670" w14:textId="77777777" w:rsidR="00ED253C" w:rsidRPr="00F10B4F" w:rsidRDefault="00ED253C" w:rsidP="00ED253C">
            <w:pPr>
              <w:pStyle w:val="PL"/>
            </w:pPr>
          </w:p>
          <w:p w14:paraId="4D8FB176" w14:textId="77777777" w:rsidR="00ED253C" w:rsidRPr="00F10B4F" w:rsidRDefault="00ED253C" w:rsidP="00ED253C">
            <w:pPr>
              <w:pStyle w:val="PL"/>
            </w:pPr>
            <w:r w:rsidRPr="00F10B4F">
              <w:t xml:space="preserve">FeatureCombination-r17 ::= </w:t>
            </w:r>
            <w:r w:rsidRPr="00F10B4F">
              <w:rPr>
                <w:color w:val="993366"/>
              </w:rPr>
              <w:t>SEQUENCE</w:t>
            </w:r>
            <w:r w:rsidRPr="00F10B4F">
              <w:t xml:space="preserve"> {</w:t>
            </w:r>
          </w:p>
          <w:p w14:paraId="1C97CF91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t xml:space="preserve">    redCap-r17                 </w:t>
            </w:r>
            <w:r w:rsidRPr="00F10B4F">
              <w:rPr>
                <w:color w:val="993366"/>
              </w:rPr>
              <w:t>ENUMERATED</w:t>
            </w:r>
            <w:r w:rsidRPr="00F10B4F">
              <w:t xml:space="preserve"> {true}                                    </w:t>
            </w:r>
            <w:r w:rsidRPr="00F10B4F">
              <w:rPr>
                <w:color w:val="993366"/>
              </w:rPr>
              <w:t>OPTIONAL</w:t>
            </w:r>
            <w:r w:rsidRPr="00F10B4F">
              <w:t xml:space="preserve">,  </w:t>
            </w:r>
            <w:r w:rsidRPr="00F10B4F">
              <w:rPr>
                <w:color w:val="808080"/>
              </w:rPr>
              <w:t>-- Need R</w:t>
            </w:r>
          </w:p>
          <w:p w14:paraId="07029D09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t xml:space="preserve">    smallData-r17              </w:t>
            </w:r>
            <w:r w:rsidRPr="00F10B4F">
              <w:rPr>
                <w:color w:val="993366"/>
              </w:rPr>
              <w:t>ENUMERATED</w:t>
            </w:r>
            <w:r w:rsidRPr="00F10B4F">
              <w:t xml:space="preserve"> {true}                                    </w:t>
            </w:r>
            <w:r w:rsidRPr="00F10B4F">
              <w:rPr>
                <w:color w:val="993366"/>
              </w:rPr>
              <w:t>OPTIONAL</w:t>
            </w:r>
            <w:r w:rsidRPr="00F10B4F">
              <w:t xml:space="preserve">,  </w:t>
            </w:r>
            <w:r w:rsidRPr="00F10B4F">
              <w:rPr>
                <w:color w:val="808080"/>
              </w:rPr>
              <w:t>-- Need R</w:t>
            </w:r>
          </w:p>
          <w:p w14:paraId="0A4F0DF5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t xml:space="preserve">    nsag-r17                   NSAG-List-r17                                        </w:t>
            </w:r>
            <w:r w:rsidRPr="00F10B4F">
              <w:rPr>
                <w:color w:val="993366"/>
              </w:rPr>
              <w:t>OPTIONAL</w:t>
            </w:r>
            <w:r w:rsidRPr="00F10B4F">
              <w:t xml:space="preserve">,  </w:t>
            </w:r>
            <w:r w:rsidRPr="00F10B4F">
              <w:rPr>
                <w:color w:val="808080"/>
              </w:rPr>
              <w:t>-- Need R</w:t>
            </w:r>
          </w:p>
          <w:p w14:paraId="15D71F83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t xml:space="preserve">    msg3-Repetitions-r17       </w:t>
            </w:r>
            <w:r w:rsidRPr="00F10B4F">
              <w:rPr>
                <w:color w:val="993366"/>
              </w:rPr>
              <w:t>ENUMERATED</w:t>
            </w:r>
            <w:r w:rsidRPr="00F10B4F">
              <w:t xml:space="preserve"> {true}                                    </w:t>
            </w:r>
            <w:r w:rsidRPr="00F10B4F">
              <w:rPr>
                <w:color w:val="993366"/>
              </w:rPr>
              <w:t>OPTIONAL</w:t>
            </w:r>
            <w:r w:rsidRPr="00F10B4F">
              <w:t xml:space="preserve">,  </w:t>
            </w:r>
            <w:r w:rsidRPr="00F10B4F">
              <w:rPr>
                <w:color w:val="808080"/>
              </w:rPr>
              <w:t>-- Need R</w:t>
            </w:r>
          </w:p>
          <w:p w14:paraId="78E09E35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t xml:space="preserve">    spare4                     </w:t>
            </w:r>
            <w:r w:rsidRPr="00F10B4F">
              <w:rPr>
                <w:color w:val="993366"/>
              </w:rPr>
              <w:t>ENUMERATED</w:t>
            </w:r>
            <w:r w:rsidRPr="00F10B4F">
              <w:t xml:space="preserve"> {true}                                    </w:t>
            </w:r>
            <w:r w:rsidRPr="00F10B4F">
              <w:rPr>
                <w:color w:val="993366"/>
              </w:rPr>
              <w:t>OPTIONAL</w:t>
            </w:r>
            <w:r w:rsidRPr="00F10B4F">
              <w:t xml:space="preserve">,  </w:t>
            </w:r>
            <w:r w:rsidRPr="00F10B4F">
              <w:rPr>
                <w:color w:val="808080"/>
              </w:rPr>
              <w:t>-- Need R</w:t>
            </w:r>
          </w:p>
          <w:p w14:paraId="5C224B3E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t xml:space="preserve">    spare3                     </w:t>
            </w:r>
            <w:r w:rsidRPr="00F10B4F">
              <w:rPr>
                <w:color w:val="993366"/>
              </w:rPr>
              <w:t>ENUMERATED</w:t>
            </w:r>
            <w:r w:rsidRPr="00F10B4F">
              <w:t xml:space="preserve"> {true}                                    </w:t>
            </w:r>
            <w:r w:rsidRPr="00F10B4F">
              <w:rPr>
                <w:color w:val="993366"/>
              </w:rPr>
              <w:t>OPTIONAL</w:t>
            </w:r>
            <w:r w:rsidRPr="00F10B4F">
              <w:t xml:space="preserve">,  </w:t>
            </w:r>
            <w:r w:rsidRPr="00F10B4F">
              <w:rPr>
                <w:color w:val="808080"/>
              </w:rPr>
              <w:t>-- Need R</w:t>
            </w:r>
          </w:p>
          <w:p w14:paraId="2AAD6A42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t xml:space="preserve">    spare2                     </w:t>
            </w:r>
            <w:r w:rsidRPr="00F10B4F">
              <w:rPr>
                <w:color w:val="993366"/>
              </w:rPr>
              <w:t>ENUMERATED</w:t>
            </w:r>
            <w:r w:rsidRPr="00F10B4F">
              <w:t xml:space="preserve"> {true}                                    </w:t>
            </w:r>
            <w:r w:rsidRPr="00F10B4F">
              <w:rPr>
                <w:color w:val="993366"/>
              </w:rPr>
              <w:t>OPTIONAL</w:t>
            </w:r>
            <w:r w:rsidRPr="00F10B4F">
              <w:t xml:space="preserve">,  </w:t>
            </w:r>
            <w:r w:rsidRPr="00F10B4F">
              <w:rPr>
                <w:color w:val="808080"/>
              </w:rPr>
              <w:t>-- Need R</w:t>
            </w:r>
          </w:p>
          <w:p w14:paraId="59D22C8F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t xml:space="preserve">    spare1                     </w:t>
            </w:r>
            <w:r w:rsidRPr="00F10B4F">
              <w:rPr>
                <w:color w:val="993366"/>
              </w:rPr>
              <w:t>ENUMERATED</w:t>
            </w:r>
            <w:r w:rsidRPr="00F10B4F">
              <w:t xml:space="preserve"> {true}                                    </w:t>
            </w:r>
            <w:r w:rsidRPr="00F10B4F">
              <w:rPr>
                <w:color w:val="993366"/>
              </w:rPr>
              <w:t>OPTIONAL</w:t>
            </w:r>
            <w:r w:rsidRPr="00F10B4F">
              <w:t xml:space="preserve">   </w:t>
            </w:r>
            <w:r w:rsidRPr="00F10B4F">
              <w:rPr>
                <w:color w:val="808080"/>
              </w:rPr>
              <w:t>-- Need R</w:t>
            </w:r>
          </w:p>
          <w:p w14:paraId="6F0447D5" w14:textId="77777777" w:rsidR="00ED253C" w:rsidRPr="00F10B4F" w:rsidRDefault="00ED253C" w:rsidP="00ED253C">
            <w:pPr>
              <w:pStyle w:val="PL"/>
            </w:pPr>
            <w:r w:rsidRPr="00F10B4F">
              <w:t>}</w:t>
            </w:r>
          </w:p>
          <w:p w14:paraId="1244A713" w14:textId="77777777" w:rsidR="00ED253C" w:rsidRPr="00F10B4F" w:rsidRDefault="00ED253C" w:rsidP="00ED253C">
            <w:pPr>
              <w:pStyle w:val="PL"/>
            </w:pPr>
          </w:p>
          <w:p w14:paraId="6ECA3E92" w14:textId="77777777" w:rsidR="00ED253C" w:rsidRPr="00F10B4F" w:rsidRDefault="00ED253C" w:rsidP="00ED253C">
            <w:pPr>
              <w:pStyle w:val="PL"/>
            </w:pPr>
            <w:r w:rsidRPr="00F10B4F">
              <w:t xml:space="preserve">NSAG-List-r17 ::= </w:t>
            </w:r>
            <w:r w:rsidRPr="00F10B4F">
              <w:rPr>
                <w:color w:val="993366"/>
              </w:rPr>
              <w:t>SEQUENCE</w:t>
            </w:r>
            <w:r w:rsidRPr="00F10B4F">
              <w:t xml:space="preserve"> (</w:t>
            </w:r>
            <w:r w:rsidRPr="00F10B4F">
              <w:rPr>
                <w:color w:val="993366"/>
              </w:rPr>
              <w:t>SIZE</w:t>
            </w:r>
            <w:r w:rsidRPr="00F10B4F">
              <w:t xml:space="preserve"> (1..</w:t>
            </w:r>
            <w:r w:rsidRPr="00F10B4F">
              <w:rPr>
                <w:rFonts w:eastAsia="DengXian"/>
              </w:rPr>
              <w:t xml:space="preserve"> maxSliceInfo-r17</w:t>
            </w:r>
            <w:r w:rsidRPr="00F10B4F">
              <w:t>))</w:t>
            </w:r>
            <w:r w:rsidRPr="00F10B4F">
              <w:rPr>
                <w:color w:val="993366"/>
              </w:rPr>
              <w:t xml:space="preserve"> OF</w:t>
            </w:r>
            <w:r w:rsidRPr="00F10B4F">
              <w:t xml:space="preserve"> NSAG-ID-r17</w:t>
            </w:r>
          </w:p>
          <w:p w14:paraId="5FCF497E" w14:textId="77777777" w:rsidR="00ED253C" w:rsidRPr="00F10B4F" w:rsidRDefault="00ED253C" w:rsidP="00ED253C">
            <w:pPr>
              <w:pStyle w:val="PL"/>
            </w:pPr>
          </w:p>
          <w:p w14:paraId="2E435AB0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TAG-FEATURECOMBINATION-STOP</w:t>
            </w:r>
          </w:p>
          <w:p w14:paraId="68FAEBB3" w14:textId="77777777" w:rsidR="00ED253C" w:rsidRPr="00F10B4F" w:rsidRDefault="00ED253C" w:rsidP="00ED253C">
            <w:pPr>
              <w:pStyle w:val="PL"/>
              <w:rPr>
                <w:color w:val="808080"/>
              </w:rPr>
            </w:pPr>
            <w:r w:rsidRPr="00F10B4F">
              <w:rPr>
                <w:color w:val="808080"/>
              </w:rPr>
              <w:t>-- ASN1STOP</w:t>
            </w:r>
          </w:p>
          <w:p w14:paraId="3AE93DF3" w14:textId="77777777" w:rsidR="00ED253C" w:rsidRDefault="00ED253C" w:rsidP="00212DA5">
            <w:pPr>
              <w:rPr>
                <w:rFonts w:ascii="Arial" w:hAnsi="Arial"/>
                <w:lang w:eastAsia="zh-CN"/>
              </w:rPr>
            </w:pPr>
          </w:p>
        </w:tc>
      </w:tr>
    </w:tbl>
    <w:p w14:paraId="03F56BB7" w14:textId="6679A538" w:rsidR="006B72DD" w:rsidRDefault="006B72DD" w:rsidP="006B72DD">
      <w:pPr>
        <w:pStyle w:val="Observation"/>
      </w:pPr>
      <w:bookmarkStart w:id="6" w:name="_Toc134712694"/>
      <w:r>
        <w:t xml:space="preserve">There are four spare values available </w:t>
      </w:r>
      <w:r w:rsidR="00017A8A">
        <w:t xml:space="preserve">in the </w:t>
      </w:r>
      <w:proofErr w:type="spellStart"/>
      <w:r w:rsidR="00017A8A">
        <w:t>FeatureInformation</w:t>
      </w:r>
      <w:proofErr w:type="spellEnd"/>
      <w:r w:rsidR="00017A8A">
        <w:t xml:space="preserve"> IE.</w:t>
      </w:r>
      <w:bookmarkEnd w:id="6"/>
    </w:p>
    <w:p w14:paraId="3EAA183B" w14:textId="1F3D451F" w:rsidR="00FC2F9C" w:rsidRDefault="00F24490" w:rsidP="007614AD">
      <w:pPr>
        <w:pStyle w:val="Proposal"/>
      </w:pPr>
      <w:bookmarkStart w:id="7" w:name="_Toc134712698"/>
      <w:r>
        <w:t xml:space="preserve">Parameter msg1-Repetitions-r18 </w:t>
      </w:r>
      <w:r w:rsidR="00B04C42">
        <w:t xml:space="preserve">replaces one of spare1-4 in the </w:t>
      </w:r>
      <w:proofErr w:type="spellStart"/>
      <w:r w:rsidR="00B04C42">
        <w:t>FeatureCombination</w:t>
      </w:r>
      <w:proofErr w:type="spellEnd"/>
      <w:r w:rsidR="00B04C42">
        <w:t xml:space="preserve"> information element.</w:t>
      </w:r>
      <w:bookmarkEnd w:id="7"/>
    </w:p>
    <w:p w14:paraId="54B20909" w14:textId="24FCB2A1" w:rsidR="00887E40" w:rsidRDefault="007614AD" w:rsidP="00212DA5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By the usage of </w:t>
      </w:r>
      <w:r w:rsidR="008165FE">
        <w:rPr>
          <w:rFonts w:ascii="Arial" w:hAnsi="Arial"/>
          <w:lang w:eastAsia="zh-CN"/>
        </w:rPr>
        <w:t>a feature information parameter, the UE can</w:t>
      </w:r>
      <w:r w:rsidR="000B05DA">
        <w:rPr>
          <w:rFonts w:ascii="Arial" w:hAnsi="Arial"/>
          <w:lang w:eastAsia="zh-CN"/>
        </w:rPr>
        <w:t xml:space="preserve"> combine msg1 repetitions together with other features in the RPF. However, the gNB must know </w:t>
      </w:r>
      <w:r w:rsidR="000E16C8">
        <w:rPr>
          <w:rFonts w:ascii="Arial" w:hAnsi="Arial" w:hint="eastAsia"/>
          <w:lang w:eastAsia="zh-CN"/>
        </w:rPr>
        <w:t>how</w:t>
      </w:r>
      <w:r w:rsidR="000E16C8">
        <w:rPr>
          <w:rFonts w:ascii="Arial" w:hAnsi="Arial"/>
          <w:lang w:eastAsia="zh-CN"/>
        </w:rPr>
        <w:t xml:space="preserve"> many and </w:t>
      </w:r>
      <w:r w:rsidR="00D7401A">
        <w:rPr>
          <w:rFonts w:ascii="Arial" w:hAnsi="Arial"/>
          <w:lang w:eastAsia="zh-CN"/>
        </w:rPr>
        <w:t xml:space="preserve">which </w:t>
      </w:r>
      <w:r w:rsidR="000E16C8">
        <w:rPr>
          <w:rFonts w:ascii="Arial" w:hAnsi="Arial"/>
          <w:lang w:eastAsia="zh-CN"/>
        </w:rPr>
        <w:t xml:space="preserve">particular </w:t>
      </w:r>
      <w:r w:rsidR="000427DD">
        <w:rPr>
          <w:rFonts w:ascii="Arial" w:hAnsi="Arial"/>
          <w:lang w:eastAsia="zh-CN"/>
        </w:rPr>
        <w:t>PRACH</w:t>
      </w:r>
      <w:r w:rsidR="000E16C8">
        <w:rPr>
          <w:rFonts w:ascii="Arial" w:hAnsi="Arial" w:hint="eastAsia"/>
          <w:lang w:eastAsia="zh-CN"/>
        </w:rPr>
        <w:t>s</w:t>
      </w:r>
      <w:r w:rsidR="000427DD">
        <w:rPr>
          <w:rFonts w:ascii="Arial" w:hAnsi="Arial"/>
          <w:lang w:eastAsia="zh-CN"/>
        </w:rPr>
        <w:t xml:space="preserve"> </w:t>
      </w:r>
      <w:r w:rsidR="00D7401A">
        <w:rPr>
          <w:rFonts w:ascii="Arial" w:hAnsi="Arial"/>
          <w:lang w:eastAsia="zh-CN"/>
        </w:rPr>
        <w:t xml:space="preserve">to combine </w:t>
      </w:r>
      <w:r w:rsidR="000E16C8">
        <w:rPr>
          <w:rFonts w:ascii="Arial" w:hAnsi="Arial"/>
          <w:lang w:eastAsia="zh-CN"/>
        </w:rPr>
        <w:t xml:space="preserve">for a UE </w:t>
      </w:r>
      <w:r w:rsidR="00D7401A">
        <w:rPr>
          <w:rFonts w:ascii="Arial" w:hAnsi="Arial"/>
          <w:lang w:eastAsia="zh-CN"/>
        </w:rPr>
        <w:t>across all RACH Occasions</w:t>
      </w:r>
      <w:r w:rsidR="00FE341D">
        <w:rPr>
          <w:rFonts w:ascii="Arial" w:hAnsi="Arial"/>
          <w:lang w:eastAsia="zh-CN"/>
        </w:rPr>
        <w:t>.</w:t>
      </w:r>
      <w:r w:rsidR="00887E40">
        <w:rPr>
          <w:rFonts w:ascii="Arial" w:hAnsi="Arial"/>
          <w:lang w:eastAsia="zh-CN"/>
        </w:rPr>
        <w:t xml:space="preserve"> That is why o</w:t>
      </w:r>
      <w:r w:rsidR="00FE341D">
        <w:rPr>
          <w:rFonts w:ascii="Arial" w:hAnsi="Arial"/>
          <w:lang w:eastAsia="zh-CN"/>
        </w:rPr>
        <w:t xml:space="preserve">ur suggestion is </w:t>
      </w:r>
      <w:r w:rsidR="00887E40">
        <w:rPr>
          <w:rFonts w:ascii="Arial" w:hAnsi="Arial"/>
          <w:lang w:eastAsia="zh-CN"/>
        </w:rPr>
        <w:t>in line</w:t>
      </w:r>
      <w:r w:rsidR="00FE341D">
        <w:rPr>
          <w:rFonts w:ascii="Arial" w:hAnsi="Arial"/>
          <w:lang w:eastAsia="zh-CN"/>
        </w:rPr>
        <w:t xml:space="preserve"> with that discussed during RAN2#121bis-e</w:t>
      </w:r>
      <w:r w:rsidR="00C13B66">
        <w:rPr>
          <w:rFonts w:ascii="Arial" w:hAnsi="Arial"/>
          <w:lang w:eastAsia="zh-CN"/>
        </w:rPr>
        <w:t xml:space="preserve">, to add configuration options to the </w:t>
      </w:r>
      <w:proofErr w:type="spellStart"/>
      <w:r w:rsidR="00883AB2" w:rsidRPr="00883AB2">
        <w:rPr>
          <w:i/>
          <w:iCs/>
          <w:lang w:eastAsia="zh-CN"/>
        </w:rPr>
        <w:t>FeatureCombinationPreambles</w:t>
      </w:r>
      <w:proofErr w:type="spellEnd"/>
      <w:r w:rsidR="00883AB2">
        <w:rPr>
          <w:rFonts w:ascii="Arial" w:hAnsi="Arial"/>
          <w:lang w:eastAsia="zh-CN"/>
        </w:rPr>
        <w:t xml:space="preserve"> to indicate</w:t>
      </w:r>
      <w:r w:rsidR="00D6759B">
        <w:rPr>
          <w:rFonts w:ascii="Arial" w:hAnsi="Arial"/>
          <w:lang w:eastAsia="zh-CN"/>
        </w:rPr>
        <w:t xml:space="preserve"> the specific repetition factor used for a certain partition.</w:t>
      </w:r>
    </w:p>
    <w:p w14:paraId="3A4142DD" w14:textId="51196728" w:rsidR="00C8087B" w:rsidRDefault="00D6759B" w:rsidP="00C8087B">
      <w:pPr>
        <w:pStyle w:val="Proposal"/>
      </w:pPr>
      <w:bookmarkStart w:id="8" w:name="_Toc134712699"/>
      <w:r>
        <w:t xml:space="preserve">Add configuration options to </w:t>
      </w:r>
      <w:proofErr w:type="spellStart"/>
      <w:r w:rsidRPr="00883AB2">
        <w:rPr>
          <w:rFonts w:ascii="Times New Roman" w:hAnsi="Times New Roman"/>
          <w:i/>
          <w:iCs/>
        </w:rPr>
        <w:t>FeatureCombinationPreambles</w:t>
      </w:r>
      <w:proofErr w:type="spellEnd"/>
      <w:r>
        <w:t xml:space="preserve"> IE</w:t>
      </w:r>
      <w:r w:rsidR="00C8087B">
        <w:t xml:space="preserve"> to indicate the specific repetition factor for a preamble partition that supports msg1 repetitions.</w:t>
      </w:r>
      <w:bookmarkEnd w:id="8"/>
    </w:p>
    <w:p w14:paraId="45F7FA50" w14:textId="5B52A061" w:rsidR="003F4FB7" w:rsidRDefault="00C8087B" w:rsidP="00212DA5">
      <w:pPr>
        <w:rPr>
          <w:rFonts w:ascii="Arial" w:hAnsi="Arial"/>
          <w:lang w:eastAsia="zh-CN"/>
        </w:rPr>
      </w:pPr>
      <w:r>
        <w:rPr>
          <w:rFonts w:ascii="Arial" w:hAnsi="Arial"/>
          <w:lang w:eastAsia="zh-CN"/>
        </w:rPr>
        <w:t xml:space="preserve">The preamble partition will be placed </w:t>
      </w:r>
      <w:r w:rsidR="00506EE5">
        <w:rPr>
          <w:rFonts w:ascii="Arial" w:hAnsi="Arial"/>
          <w:lang w:eastAsia="zh-CN"/>
        </w:rPr>
        <w:t>on ROs according to the configuration of RACH resources in the cell.</w:t>
      </w:r>
      <w:r w:rsidR="008E665D">
        <w:rPr>
          <w:rFonts w:ascii="Arial" w:hAnsi="Arial"/>
          <w:lang w:eastAsia="zh-CN"/>
        </w:rPr>
        <w:t xml:space="preserve"> The existing configuration </w:t>
      </w:r>
      <w:r w:rsidR="006E497F">
        <w:rPr>
          <w:rFonts w:ascii="Arial" w:hAnsi="Arial"/>
          <w:lang w:eastAsia="zh-CN"/>
        </w:rPr>
        <w:t xml:space="preserve">options </w:t>
      </w:r>
      <w:r w:rsidR="008E665D">
        <w:rPr>
          <w:rFonts w:ascii="Arial" w:hAnsi="Arial"/>
          <w:lang w:eastAsia="zh-CN"/>
        </w:rPr>
        <w:t>for both release 16 and 17</w:t>
      </w:r>
      <w:r w:rsidR="006E497F">
        <w:rPr>
          <w:rFonts w:ascii="Arial" w:hAnsi="Arial"/>
          <w:lang w:eastAsia="zh-CN"/>
        </w:rPr>
        <w:t xml:space="preserve"> </w:t>
      </w:r>
      <w:r w:rsidR="00577AA4">
        <w:rPr>
          <w:rFonts w:ascii="Arial" w:hAnsi="Arial"/>
          <w:lang w:eastAsia="zh-CN"/>
        </w:rPr>
        <w:t xml:space="preserve">are </w:t>
      </w:r>
      <w:r w:rsidR="006E497F">
        <w:rPr>
          <w:rFonts w:ascii="Arial" w:hAnsi="Arial"/>
          <w:lang w:eastAsia="zh-CN"/>
        </w:rPr>
        <w:t xml:space="preserve">very flexible, but also creates a lot of </w:t>
      </w:r>
      <w:r w:rsidR="003F4FB7">
        <w:rPr>
          <w:rFonts w:ascii="Arial" w:hAnsi="Arial"/>
          <w:lang w:eastAsia="zh-CN"/>
        </w:rPr>
        <w:t>different options to consider on how preamble partitions</w:t>
      </w:r>
      <w:r w:rsidR="002759AC">
        <w:rPr>
          <w:rFonts w:ascii="Arial" w:hAnsi="Arial"/>
          <w:lang w:eastAsia="zh-CN"/>
        </w:rPr>
        <w:t xml:space="preserve"> will be placed. Given other agreements in RAN1</w:t>
      </w:r>
      <w:r w:rsidR="00047F2E">
        <w:rPr>
          <w:rFonts w:ascii="Arial" w:hAnsi="Arial"/>
          <w:lang w:eastAsia="zh-CN"/>
        </w:rPr>
        <w:t xml:space="preserve"> [</w:t>
      </w:r>
      <w:proofErr w:type="gramStart"/>
      <w:r w:rsidR="00047F2E">
        <w:rPr>
          <w:rFonts w:ascii="Arial" w:hAnsi="Arial"/>
          <w:lang w:eastAsia="zh-CN"/>
        </w:rPr>
        <w:t>e.g.</w:t>
      </w:r>
      <w:proofErr w:type="gramEnd"/>
      <w:r w:rsidR="00047F2E">
        <w:rPr>
          <w:rFonts w:ascii="Arial" w:hAnsi="Arial"/>
          <w:lang w:eastAsia="zh-CN"/>
        </w:rPr>
        <w:t xml:space="preserve"> agreement </w:t>
      </w:r>
      <w:r w:rsidR="00047F2E">
        <w:rPr>
          <w:rFonts w:ascii="Arial" w:hAnsi="Arial"/>
          <w:lang w:eastAsia="zh-CN"/>
        </w:rPr>
        <w:fldChar w:fldCharType="begin"/>
      </w:r>
      <w:r w:rsidR="00047F2E">
        <w:rPr>
          <w:rFonts w:ascii="Arial" w:hAnsi="Arial"/>
          <w:lang w:eastAsia="zh-CN"/>
        </w:rPr>
        <w:instrText xml:space="preserve"> REF _Ref134003761 \r \h </w:instrText>
      </w:r>
      <w:r w:rsidR="00047F2E">
        <w:rPr>
          <w:rFonts w:ascii="Arial" w:hAnsi="Arial"/>
          <w:lang w:eastAsia="zh-CN"/>
        </w:rPr>
      </w:r>
      <w:r w:rsidR="00047F2E">
        <w:rPr>
          <w:rFonts w:ascii="Arial" w:hAnsi="Arial"/>
          <w:lang w:eastAsia="zh-CN"/>
        </w:rPr>
        <w:fldChar w:fldCharType="separate"/>
      </w:r>
      <w:r w:rsidR="00047F2E">
        <w:rPr>
          <w:rFonts w:ascii="Arial" w:hAnsi="Arial"/>
          <w:lang w:eastAsia="zh-CN"/>
        </w:rPr>
        <w:t>11</w:t>
      </w:r>
      <w:r w:rsidR="00047F2E">
        <w:rPr>
          <w:rFonts w:ascii="Arial" w:hAnsi="Arial"/>
          <w:lang w:eastAsia="zh-CN"/>
        </w:rPr>
        <w:fldChar w:fldCharType="end"/>
      </w:r>
      <w:r w:rsidR="00047F2E">
        <w:rPr>
          <w:rFonts w:ascii="Arial" w:hAnsi="Arial"/>
          <w:lang w:eastAsia="zh-CN"/>
        </w:rPr>
        <w:t>]</w:t>
      </w:r>
      <w:r w:rsidR="002759AC">
        <w:rPr>
          <w:rFonts w:ascii="Arial" w:hAnsi="Arial"/>
          <w:lang w:eastAsia="zh-CN"/>
        </w:rPr>
        <w:t xml:space="preserve"> that </w:t>
      </w:r>
      <w:r w:rsidR="00702643">
        <w:rPr>
          <w:rFonts w:ascii="Arial" w:hAnsi="Arial"/>
          <w:lang w:eastAsia="zh-CN"/>
        </w:rPr>
        <w:t>excludes</w:t>
      </w:r>
      <w:r w:rsidR="00047F2E">
        <w:rPr>
          <w:rFonts w:ascii="Arial" w:hAnsi="Arial"/>
          <w:lang w:eastAsia="zh-CN"/>
        </w:rPr>
        <w:t xml:space="preserve"> </w:t>
      </w:r>
      <w:r w:rsidR="00B46788">
        <w:rPr>
          <w:rFonts w:ascii="Arial" w:hAnsi="Arial"/>
          <w:lang w:eastAsia="zh-CN"/>
        </w:rPr>
        <w:t xml:space="preserve">the use of ROs that occur at the same time instances for a repetitions, it seems wise to </w:t>
      </w:r>
      <w:r w:rsidR="00702643">
        <w:rPr>
          <w:rFonts w:ascii="Arial" w:hAnsi="Arial"/>
          <w:lang w:eastAsia="zh-CN"/>
        </w:rPr>
        <w:t xml:space="preserve">discuss some general principles from RAN2 on </w:t>
      </w:r>
      <w:r w:rsidR="0013525D">
        <w:rPr>
          <w:rFonts w:ascii="Arial" w:hAnsi="Arial"/>
          <w:lang w:eastAsia="zh-CN"/>
        </w:rPr>
        <w:t>where a set of Multiple PRACH Transmission starts, and ends.</w:t>
      </w:r>
    </w:p>
    <w:p w14:paraId="01279B5B" w14:textId="774D9B40" w:rsidR="00FB5C74" w:rsidRDefault="00FB5C74" w:rsidP="00FB5C74">
      <w:pPr>
        <w:pStyle w:val="Observation"/>
        <w:rPr>
          <w:lang w:eastAsia="zh-CN"/>
        </w:rPr>
      </w:pPr>
      <w:bookmarkStart w:id="9" w:name="_Ref134607604"/>
      <w:bookmarkStart w:id="10" w:name="_Toc134712695"/>
      <w:r>
        <w:rPr>
          <w:lang w:eastAsia="zh-CN"/>
        </w:rPr>
        <w:lastRenderedPageBreak/>
        <w:t>The configuration of RACH occasions</w:t>
      </w:r>
      <w:r w:rsidR="00593FE8">
        <w:rPr>
          <w:lang w:eastAsia="zh-CN"/>
        </w:rPr>
        <w:t xml:space="preserve"> enables many different scenarios.</w:t>
      </w:r>
      <w:bookmarkEnd w:id="9"/>
      <w:bookmarkEnd w:id="10"/>
    </w:p>
    <w:p w14:paraId="6715592A" w14:textId="4C872995" w:rsidR="00593FE8" w:rsidRDefault="00593FE8" w:rsidP="00593FE8">
      <w:pPr>
        <w:pStyle w:val="Proposal"/>
      </w:pPr>
      <w:bookmarkStart w:id="11" w:name="_Ref134435922"/>
      <w:bookmarkStart w:id="12" w:name="_Toc134712700"/>
      <w:r>
        <w:t>RAN2 discusses general principles for when a set of repetitions should start and end</w:t>
      </w:r>
      <w:r w:rsidR="006551C8">
        <w:t>.</w:t>
      </w:r>
      <w:bookmarkEnd w:id="11"/>
      <w:bookmarkEnd w:id="12"/>
    </w:p>
    <w:p w14:paraId="2C88A6F8" w14:textId="6F93717E" w:rsidR="00CA713A" w:rsidRDefault="00CA713A" w:rsidP="00212DA5">
      <w:pPr>
        <w:rPr>
          <w:rFonts w:ascii="Arial" w:hAnsi="Arial"/>
          <w:lang w:eastAsia="zh-CN"/>
        </w:rPr>
      </w:pPr>
      <w:r w:rsidRPr="00CA713A">
        <w:rPr>
          <w:rFonts w:ascii="Arial" w:hAnsi="Arial"/>
          <w:lang w:eastAsia="zh-CN"/>
        </w:rPr>
        <w:t>The</w:t>
      </w:r>
      <w:r w:rsidR="00EE63A6">
        <w:rPr>
          <w:rFonts w:ascii="Arial" w:hAnsi="Arial"/>
          <w:lang w:eastAsia="zh-CN"/>
        </w:rPr>
        <w:t xml:space="preserve"> agreement</w:t>
      </w:r>
      <w:r w:rsidR="008A4598">
        <w:rPr>
          <w:rFonts w:ascii="Arial" w:hAnsi="Arial"/>
          <w:lang w:eastAsia="zh-CN"/>
        </w:rPr>
        <w:t xml:space="preserve"> </w:t>
      </w:r>
      <w:r w:rsidR="008A4598">
        <w:rPr>
          <w:rFonts w:ascii="Arial" w:hAnsi="Arial"/>
          <w:lang w:eastAsia="zh-CN"/>
        </w:rPr>
        <w:fldChar w:fldCharType="begin"/>
      </w:r>
      <w:r w:rsidR="008A4598">
        <w:rPr>
          <w:rFonts w:ascii="Arial" w:hAnsi="Arial"/>
          <w:lang w:eastAsia="zh-CN"/>
        </w:rPr>
        <w:instrText xml:space="preserve"> REF _Ref134002114 \r \h </w:instrText>
      </w:r>
      <w:r w:rsidR="008A4598">
        <w:rPr>
          <w:rFonts w:ascii="Arial" w:hAnsi="Arial"/>
          <w:lang w:eastAsia="zh-CN"/>
        </w:rPr>
      </w:r>
      <w:r w:rsidR="008A4598">
        <w:rPr>
          <w:rFonts w:ascii="Arial" w:hAnsi="Arial"/>
          <w:lang w:eastAsia="zh-CN"/>
        </w:rPr>
        <w:fldChar w:fldCharType="separate"/>
      </w:r>
      <w:r w:rsidR="008A4598">
        <w:rPr>
          <w:rFonts w:ascii="Arial" w:hAnsi="Arial"/>
          <w:lang w:eastAsia="zh-CN"/>
        </w:rPr>
        <w:t>13</w:t>
      </w:r>
      <w:r w:rsidR="008A4598">
        <w:rPr>
          <w:rFonts w:ascii="Arial" w:hAnsi="Arial"/>
          <w:lang w:eastAsia="zh-CN"/>
        </w:rPr>
        <w:fldChar w:fldCharType="end"/>
      </w:r>
      <w:r w:rsidR="00EE63A6">
        <w:rPr>
          <w:rFonts w:ascii="Arial" w:hAnsi="Arial"/>
          <w:lang w:eastAsia="zh-CN"/>
        </w:rPr>
        <w:t xml:space="preserve"> from RAN1 [</w:t>
      </w:r>
      <w:r w:rsidR="008A4598">
        <w:rPr>
          <w:rFonts w:ascii="Arial" w:hAnsi="Arial"/>
          <w:lang w:eastAsia="zh-CN"/>
        </w:rPr>
        <w:t>see c</w:t>
      </w:r>
      <w:r w:rsidR="002175C8" w:rsidRPr="005F2BE3">
        <w:rPr>
          <w:rFonts w:ascii="Arial" w:hAnsi="Arial" w:cs="Arial"/>
          <w:lang w:eastAsia="zh-CN"/>
        </w:rPr>
        <w:t xml:space="preserve">hapter </w:t>
      </w:r>
      <w:r w:rsidR="005F2BE3" w:rsidRPr="005F2BE3">
        <w:rPr>
          <w:rFonts w:ascii="Arial" w:hAnsi="Arial" w:cs="Arial"/>
          <w:lang w:eastAsia="zh-CN"/>
        </w:rPr>
        <w:fldChar w:fldCharType="begin"/>
      </w:r>
      <w:r w:rsidR="005F2BE3" w:rsidRPr="005F2BE3">
        <w:rPr>
          <w:rFonts w:ascii="Arial" w:hAnsi="Arial" w:cs="Arial"/>
          <w:lang w:eastAsia="zh-CN"/>
        </w:rPr>
        <w:instrText xml:space="preserve"> REF _Ref134002141 \h </w:instrText>
      </w:r>
      <w:r w:rsidR="005F2BE3">
        <w:rPr>
          <w:rFonts w:ascii="Arial" w:hAnsi="Arial" w:cs="Arial"/>
          <w:lang w:eastAsia="zh-CN"/>
        </w:rPr>
        <w:instrText xml:space="preserve"> \* MERGEFORMAT </w:instrText>
      </w:r>
      <w:r w:rsidR="005F2BE3" w:rsidRPr="005F2BE3">
        <w:rPr>
          <w:rFonts w:ascii="Arial" w:hAnsi="Arial" w:cs="Arial"/>
          <w:lang w:eastAsia="zh-CN"/>
        </w:rPr>
      </w:r>
      <w:r w:rsidR="005F2BE3" w:rsidRPr="005F2BE3">
        <w:rPr>
          <w:rFonts w:ascii="Arial" w:hAnsi="Arial" w:cs="Arial"/>
          <w:lang w:eastAsia="zh-CN"/>
        </w:rPr>
        <w:fldChar w:fldCharType="separate"/>
      </w:r>
      <w:r w:rsidR="005F2BE3" w:rsidRPr="005F2BE3">
        <w:rPr>
          <w:rFonts w:ascii="Arial" w:hAnsi="Arial" w:cs="Arial"/>
        </w:rPr>
        <w:t>1 Introduction</w:t>
      </w:r>
      <w:r w:rsidR="005F2BE3" w:rsidRPr="005F2BE3">
        <w:rPr>
          <w:rFonts w:ascii="Arial" w:hAnsi="Arial" w:cs="Arial"/>
          <w:lang w:eastAsia="zh-CN"/>
        </w:rPr>
        <w:fldChar w:fldCharType="end"/>
      </w:r>
      <w:r w:rsidR="005F2BE3">
        <w:rPr>
          <w:rFonts w:ascii="Arial" w:hAnsi="Arial"/>
          <w:lang w:eastAsia="zh-CN"/>
        </w:rPr>
        <w:t>]</w:t>
      </w:r>
      <w:r w:rsidR="00943B46">
        <w:rPr>
          <w:rFonts w:ascii="Arial" w:hAnsi="Arial"/>
          <w:lang w:eastAsia="zh-CN"/>
        </w:rPr>
        <w:t xml:space="preserve"> states that an RO </w:t>
      </w:r>
      <w:r w:rsidR="00E20E78">
        <w:rPr>
          <w:rFonts w:ascii="Arial" w:hAnsi="Arial"/>
          <w:lang w:eastAsia="zh-CN"/>
        </w:rPr>
        <w:t xml:space="preserve">group </w:t>
      </w:r>
      <w:r w:rsidR="00673BD8">
        <w:rPr>
          <w:rFonts w:ascii="Arial" w:hAnsi="Arial"/>
          <w:lang w:eastAsia="zh-CN"/>
        </w:rPr>
        <w:t xml:space="preserve">has to </w:t>
      </w:r>
      <w:r w:rsidR="00E20E78">
        <w:rPr>
          <w:rFonts w:ascii="Arial" w:hAnsi="Arial"/>
          <w:lang w:eastAsia="zh-CN"/>
        </w:rPr>
        <w:t xml:space="preserve">fully contain </w:t>
      </w:r>
      <w:r w:rsidR="000679C6">
        <w:rPr>
          <w:rFonts w:ascii="Arial" w:hAnsi="Arial"/>
          <w:lang w:eastAsia="zh-CN"/>
        </w:rPr>
        <w:t>all Multiple PRACH Transmission</w:t>
      </w:r>
      <w:r w:rsidR="00C941C6">
        <w:rPr>
          <w:rFonts w:ascii="Arial" w:hAnsi="Arial"/>
          <w:lang w:eastAsia="zh-CN"/>
        </w:rPr>
        <w:t xml:space="preserve"> from one RACH attempt. This translates </w:t>
      </w:r>
      <w:r w:rsidR="009921E8">
        <w:rPr>
          <w:rFonts w:ascii="Arial" w:hAnsi="Arial"/>
          <w:lang w:eastAsia="zh-CN"/>
        </w:rPr>
        <w:t xml:space="preserve">to </w:t>
      </w:r>
      <w:r w:rsidR="00C941C6">
        <w:rPr>
          <w:rFonts w:ascii="Arial" w:hAnsi="Arial"/>
          <w:lang w:eastAsia="zh-CN"/>
        </w:rPr>
        <w:t>that all</w:t>
      </w:r>
      <w:r w:rsidR="00363B91">
        <w:rPr>
          <w:rFonts w:ascii="Arial" w:hAnsi="Arial"/>
          <w:lang w:eastAsia="zh-CN"/>
        </w:rPr>
        <w:t xml:space="preserve"> preambles (2, 4 or 8) are sent within the RO group.</w:t>
      </w:r>
    </w:p>
    <w:p w14:paraId="7C5F98CD" w14:textId="327351EE" w:rsidR="00B05E70" w:rsidRPr="00F25294" w:rsidRDefault="00B05E70" w:rsidP="00F25294">
      <w:pPr>
        <w:rPr>
          <w:rFonts w:ascii="Arial" w:hAnsi="Arial"/>
          <w:lang w:eastAsia="zh-CN"/>
        </w:rPr>
      </w:pPr>
      <w:bookmarkStart w:id="13" w:name="_Toc134436372"/>
      <w:bookmarkEnd w:id="13"/>
      <w:r w:rsidRPr="00F25294">
        <w:rPr>
          <w:rFonts w:ascii="Arial" w:hAnsi="Arial"/>
          <w:lang w:eastAsia="zh-CN"/>
        </w:rPr>
        <w:t>Based on the configuration of RO</w:t>
      </w:r>
      <w:r w:rsidR="00F91A2D" w:rsidRPr="00F25294">
        <w:rPr>
          <w:rFonts w:ascii="Arial" w:hAnsi="Arial"/>
          <w:lang w:eastAsia="zh-CN"/>
        </w:rPr>
        <w:t xml:space="preserve">s in </w:t>
      </w:r>
      <w:r w:rsidR="001B5572" w:rsidRPr="00F25294">
        <w:rPr>
          <w:rFonts w:ascii="Arial" w:hAnsi="Arial"/>
          <w:lang w:eastAsia="zh-CN"/>
        </w:rPr>
        <w:t xml:space="preserve">3GPP </w:t>
      </w:r>
      <w:r w:rsidR="00F91A2D" w:rsidRPr="00F25294">
        <w:rPr>
          <w:rFonts w:ascii="Arial" w:hAnsi="Arial"/>
          <w:lang w:eastAsia="zh-CN"/>
        </w:rPr>
        <w:t xml:space="preserve">TS 38.211 – </w:t>
      </w:r>
      <w:r w:rsidR="001B5572" w:rsidRPr="00F25294">
        <w:rPr>
          <w:rFonts w:ascii="Arial" w:hAnsi="Arial"/>
          <w:lang w:eastAsia="zh-CN"/>
        </w:rPr>
        <w:t xml:space="preserve">Tables </w:t>
      </w:r>
      <w:r w:rsidR="00F91A2D" w:rsidRPr="00F25294">
        <w:rPr>
          <w:rFonts w:ascii="Arial" w:hAnsi="Arial"/>
          <w:lang w:eastAsia="zh-CN"/>
        </w:rPr>
        <w:t>6.3.3.2-2/3/4</w:t>
      </w:r>
      <w:r w:rsidR="001B5572" w:rsidRPr="00F25294">
        <w:rPr>
          <w:rFonts w:ascii="Arial" w:hAnsi="Arial"/>
          <w:lang w:eastAsia="zh-CN"/>
        </w:rPr>
        <w:t xml:space="preserve">, it can be seen that </w:t>
      </w:r>
      <w:r w:rsidR="00F06EB6" w:rsidRPr="00F25294">
        <w:rPr>
          <w:rFonts w:ascii="Arial" w:hAnsi="Arial"/>
          <w:lang w:eastAsia="zh-CN"/>
        </w:rPr>
        <w:t>the maximum number of RACH Occasions</w:t>
      </w:r>
      <w:r w:rsidR="00330A36" w:rsidRPr="00F25294">
        <w:rPr>
          <w:rFonts w:ascii="Arial" w:hAnsi="Arial"/>
          <w:lang w:eastAsia="zh-CN"/>
        </w:rPr>
        <w:t xml:space="preserve"> </w:t>
      </w:r>
      <w:r w:rsidR="0032173C" w:rsidRPr="00F25294">
        <w:rPr>
          <w:rFonts w:ascii="Arial" w:hAnsi="Arial"/>
          <w:lang w:eastAsia="zh-CN"/>
        </w:rPr>
        <w:t xml:space="preserve">(not counting FDMed ROs) </w:t>
      </w:r>
      <w:r w:rsidR="00330A36" w:rsidRPr="00F25294">
        <w:rPr>
          <w:rFonts w:ascii="Arial" w:hAnsi="Arial"/>
          <w:lang w:eastAsia="zh-CN"/>
        </w:rPr>
        <w:t>within a PRACH slot is 7.</w:t>
      </w:r>
    </w:p>
    <w:p w14:paraId="7D4C9008" w14:textId="6457CBAE" w:rsidR="00330A36" w:rsidRDefault="00330A36" w:rsidP="00330A36">
      <w:pPr>
        <w:pStyle w:val="Observation"/>
        <w:rPr>
          <w:lang w:eastAsia="zh-CN"/>
        </w:rPr>
      </w:pPr>
      <w:bookmarkStart w:id="14" w:name="_Ref134607608"/>
      <w:bookmarkStart w:id="15" w:name="_Toc134712696"/>
      <w:r>
        <w:rPr>
          <w:lang w:eastAsia="zh-CN"/>
        </w:rPr>
        <w:t xml:space="preserve">One PRACH slot </w:t>
      </w:r>
      <w:r w:rsidR="00571EC3">
        <w:rPr>
          <w:lang w:eastAsia="zh-CN"/>
        </w:rPr>
        <w:t>cannot</w:t>
      </w:r>
      <w:r w:rsidR="0032173C">
        <w:rPr>
          <w:lang w:eastAsia="zh-CN"/>
        </w:rPr>
        <w:t xml:space="preserve"> support </w:t>
      </w:r>
      <w:r w:rsidR="007B42C8">
        <w:rPr>
          <w:lang w:eastAsia="zh-CN"/>
        </w:rPr>
        <w:t>a repetition factor of 8.</w:t>
      </w:r>
      <w:bookmarkEnd w:id="14"/>
      <w:bookmarkEnd w:id="15"/>
    </w:p>
    <w:p w14:paraId="3AF64D38" w14:textId="309AD1B7" w:rsidR="007A7E51" w:rsidRDefault="00CA1079" w:rsidP="00197622">
      <w:pPr>
        <w:pStyle w:val="Proposal"/>
      </w:pPr>
      <w:bookmarkStart w:id="16" w:name="_Toc134712701"/>
      <w:r>
        <w:t>A RACH attempt with Multiple PRACH Transmissions can span across one or more PRACH slots</w:t>
      </w:r>
      <w:r w:rsidR="00AB59E3">
        <w:t>.</w:t>
      </w:r>
      <w:bookmarkEnd w:id="16"/>
    </w:p>
    <w:p w14:paraId="1BB89D64" w14:textId="542DC1CC" w:rsidR="001F77CF" w:rsidRDefault="001F77CF" w:rsidP="001F77CF">
      <w:pPr>
        <w:rPr>
          <w:rFonts w:ascii="Arial" w:hAnsi="Arial"/>
          <w:lang w:eastAsia="zh-CN"/>
        </w:rPr>
      </w:pPr>
      <w:r w:rsidRPr="00DF1D37">
        <w:rPr>
          <w:rFonts w:ascii="Arial" w:hAnsi="Arial"/>
          <w:lang w:eastAsia="zh-CN"/>
        </w:rPr>
        <w:t>With</w:t>
      </w:r>
      <w:r>
        <w:rPr>
          <w:rFonts w:ascii="Arial" w:hAnsi="Arial"/>
          <w:lang w:eastAsia="zh-CN"/>
        </w:rPr>
        <w:t xml:space="preserve"> </w:t>
      </w:r>
      <w:r>
        <w:rPr>
          <w:rFonts w:ascii="Arial" w:hAnsi="Arial"/>
          <w:lang w:eastAsia="zh-CN"/>
        </w:rPr>
        <w:fldChar w:fldCharType="begin"/>
      </w:r>
      <w:r>
        <w:rPr>
          <w:rFonts w:ascii="Arial" w:hAnsi="Arial"/>
          <w:lang w:eastAsia="zh-CN"/>
        </w:rPr>
        <w:instrText xml:space="preserve"> REF _Ref134607604 \r \h </w:instrText>
      </w:r>
      <w:r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fldChar w:fldCharType="separate"/>
      </w:r>
      <w:r>
        <w:rPr>
          <w:rFonts w:ascii="Arial" w:hAnsi="Arial"/>
          <w:lang w:eastAsia="zh-CN"/>
        </w:rPr>
        <w:t>Observation 2</w:t>
      </w:r>
      <w:r>
        <w:rPr>
          <w:rFonts w:ascii="Arial" w:hAnsi="Arial"/>
          <w:lang w:eastAsia="zh-CN"/>
        </w:rPr>
        <w:fldChar w:fldCharType="end"/>
      </w:r>
      <w:r>
        <w:rPr>
          <w:rFonts w:ascii="Arial" w:hAnsi="Arial"/>
          <w:lang w:eastAsia="zh-CN"/>
        </w:rPr>
        <w:t xml:space="preserve"> and </w:t>
      </w:r>
      <w:r>
        <w:rPr>
          <w:rFonts w:ascii="Arial" w:hAnsi="Arial"/>
          <w:lang w:eastAsia="zh-CN"/>
        </w:rPr>
        <w:fldChar w:fldCharType="begin"/>
      </w:r>
      <w:r>
        <w:rPr>
          <w:rFonts w:ascii="Arial" w:hAnsi="Arial"/>
          <w:lang w:eastAsia="zh-CN"/>
        </w:rPr>
        <w:instrText xml:space="preserve"> REF _Ref134607608 \r \h </w:instrText>
      </w:r>
      <w:r>
        <w:rPr>
          <w:rFonts w:ascii="Arial" w:hAnsi="Arial"/>
          <w:lang w:eastAsia="zh-CN"/>
        </w:rPr>
      </w:r>
      <w:r>
        <w:rPr>
          <w:rFonts w:ascii="Arial" w:hAnsi="Arial"/>
          <w:lang w:eastAsia="zh-CN"/>
        </w:rPr>
        <w:fldChar w:fldCharType="separate"/>
      </w:r>
      <w:r>
        <w:rPr>
          <w:rFonts w:ascii="Arial" w:hAnsi="Arial"/>
          <w:lang w:eastAsia="zh-CN"/>
        </w:rPr>
        <w:t>Observation 3</w:t>
      </w:r>
      <w:r>
        <w:rPr>
          <w:rFonts w:ascii="Arial" w:hAnsi="Arial"/>
          <w:lang w:eastAsia="zh-CN"/>
        </w:rPr>
        <w:fldChar w:fldCharType="end"/>
      </w:r>
      <w:r w:rsidR="00896496">
        <w:rPr>
          <w:rFonts w:ascii="Arial" w:hAnsi="Arial"/>
          <w:lang w:eastAsia="zh-CN"/>
        </w:rPr>
        <w:t xml:space="preserve"> in mind it</w:t>
      </w:r>
      <w:r w:rsidR="00D82915">
        <w:rPr>
          <w:rFonts w:ascii="Arial" w:hAnsi="Arial"/>
          <w:lang w:eastAsia="zh-CN"/>
        </w:rPr>
        <w:t xml:space="preserve"> is clear that </w:t>
      </w:r>
      <w:r w:rsidR="007873C4">
        <w:rPr>
          <w:rFonts w:ascii="Arial" w:hAnsi="Arial"/>
          <w:lang w:eastAsia="zh-CN"/>
        </w:rPr>
        <w:t>a decision on direction is needed for the determination of the</w:t>
      </w:r>
      <w:r w:rsidR="00D72503">
        <w:rPr>
          <w:rFonts w:ascii="Arial" w:hAnsi="Arial"/>
          <w:lang w:eastAsia="zh-CN"/>
        </w:rPr>
        <w:t xml:space="preserve"> RO group</w:t>
      </w:r>
      <w:r w:rsidR="00E14887">
        <w:rPr>
          <w:rFonts w:ascii="Arial" w:hAnsi="Arial"/>
          <w:lang w:eastAsia="zh-CN"/>
        </w:rPr>
        <w:t>.</w:t>
      </w:r>
      <w:r w:rsidR="00BA2D66">
        <w:rPr>
          <w:rFonts w:ascii="Arial" w:hAnsi="Arial"/>
          <w:lang w:eastAsia="zh-CN"/>
        </w:rPr>
        <w:t xml:space="preserve"> One</w:t>
      </w:r>
      <w:r w:rsidR="00D35086">
        <w:rPr>
          <w:rFonts w:ascii="Arial" w:hAnsi="Arial"/>
          <w:lang w:eastAsia="zh-CN"/>
        </w:rPr>
        <w:t xml:space="preserve"> option could be that </w:t>
      </w:r>
      <w:r w:rsidR="00AE2892">
        <w:rPr>
          <w:rFonts w:ascii="Arial" w:hAnsi="Arial"/>
          <w:lang w:eastAsia="zh-CN"/>
        </w:rPr>
        <w:t xml:space="preserve">a list of ROs for the Multiple PRACH Transmission and the corresponding repetition factor (K) </w:t>
      </w:r>
      <w:r w:rsidR="00D829EF">
        <w:rPr>
          <w:rFonts w:ascii="Arial" w:hAnsi="Arial"/>
          <w:lang w:eastAsia="zh-CN"/>
        </w:rPr>
        <w:t xml:space="preserve">is derived from </w:t>
      </w:r>
      <w:r w:rsidR="00D35086">
        <w:rPr>
          <w:rFonts w:ascii="Arial" w:hAnsi="Arial"/>
          <w:lang w:eastAsia="zh-CN"/>
        </w:rPr>
        <w:t xml:space="preserve">the </w:t>
      </w:r>
      <w:r w:rsidR="00556CCD">
        <w:rPr>
          <w:rFonts w:ascii="Arial" w:hAnsi="Arial"/>
          <w:lang w:eastAsia="zh-CN"/>
        </w:rPr>
        <w:t>RPF configuration</w:t>
      </w:r>
      <w:r w:rsidR="0049477A">
        <w:rPr>
          <w:rFonts w:ascii="Arial" w:hAnsi="Arial"/>
          <w:lang w:eastAsia="zh-CN"/>
        </w:rPr>
        <w:t xml:space="preserve"> together with the SSB to RO mapping</w:t>
      </w:r>
      <w:r w:rsidR="00EB65DA" w:rsidRPr="00EB65DA">
        <w:rPr>
          <w:rFonts w:ascii="Arial" w:hAnsi="Arial" w:cs="Arial"/>
          <w:lang w:eastAsia="zh-CN"/>
        </w:rPr>
        <w:t xml:space="preserve">, see </w:t>
      </w:r>
      <w:r w:rsidR="00EB65DA" w:rsidRPr="00EB65DA">
        <w:rPr>
          <w:rFonts w:ascii="Arial" w:hAnsi="Arial" w:cs="Arial"/>
          <w:lang w:eastAsia="zh-CN"/>
        </w:rPr>
        <w:fldChar w:fldCharType="begin"/>
      </w:r>
      <w:r w:rsidR="00EB65DA" w:rsidRPr="00EB65DA">
        <w:rPr>
          <w:rFonts w:ascii="Arial" w:hAnsi="Arial" w:cs="Arial"/>
          <w:lang w:eastAsia="zh-CN"/>
        </w:rPr>
        <w:instrText xml:space="preserve"> REF _Ref134608734 \h </w:instrText>
      </w:r>
      <w:r w:rsidR="00EB65DA">
        <w:rPr>
          <w:rFonts w:ascii="Arial" w:hAnsi="Arial" w:cs="Arial"/>
          <w:lang w:eastAsia="zh-CN"/>
        </w:rPr>
        <w:instrText xml:space="preserve"> \* MERGEFORMAT </w:instrText>
      </w:r>
      <w:r w:rsidR="00EB65DA" w:rsidRPr="00EB65DA">
        <w:rPr>
          <w:rFonts w:ascii="Arial" w:hAnsi="Arial" w:cs="Arial"/>
          <w:lang w:eastAsia="zh-CN"/>
        </w:rPr>
      </w:r>
      <w:r w:rsidR="00EB65DA" w:rsidRPr="00EB65DA">
        <w:rPr>
          <w:rFonts w:ascii="Arial" w:hAnsi="Arial" w:cs="Arial"/>
          <w:lang w:eastAsia="zh-CN"/>
        </w:rPr>
        <w:fldChar w:fldCharType="separate"/>
      </w:r>
      <w:r w:rsidR="00EB65DA" w:rsidRPr="00DF1D37">
        <w:rPr>
          <w:rFonts w:ascii="Arial" w:hAnsi="Arial" w:cs="Arial"/>
        </w:rPr>
        <w:t xml:space="preserve">Figure </w:t>
      </w:r>
      <w:r w:rsidR="00EB65DA" w:rsidRPr="00DF1D37">
        <w:rPr>
          <w:rFonts w:ascii="Arial" w:hAnsi="Arial" w:cs="Arial"/>
          <w:noProof/>
        </w:rPr>
        <w:t>1</w:t>
      </w:r>
      <w:r w:rsidR="00EB65DA" w:rsidRPr="00EB65DA">
        <w:rPr>
          <w:rFonts w:ascii="Arial" w:hAnsi="Arial" w:cs="Arial"/>
          <w:lang w:eastAsia="zh-CN"/>
        </w:rPr>
        <w:fldChar w:fldCharType="end"/>
      </w:r>
      <w:r w:rsidR="00AE2892">
        <w:rPr>
          <w:rFonts w:ascii="Arial" w:hAnsi="Arial"/>
          <w:lang w:eastAsia="zh-CN"/>
        </w:rPr>
        <w:t>.</w:t>
      </w:r>
      <w:r w:rsidR="00D829EF">
        <w:rPr>
          <w:rFonts w:ascii="Arial" w:hAnsi="Arial"/>
          <w:lang w:eastAsia="zh-CN"/>
        </w:rPr>
        <w:t xml:space="preserve"> </w:t>
      </w:r>
    </w:p>
    <w:p w14:paraId="7F3AF643" w14:textId="77777777" w:rsidR="00DC6E0F" w:rsidRDefault="00DC6E0F" w:rsidP="00DF1D37">
      <w:pPr>
        <w:keepNext/>
      </w:pPr>
      <w:r w:rsidRPr="00DC6E0F">
        <w:rPr>
          <w:rFonts w:ascii="Arial" w:hAnsi="Arial"/>
          <w:noProof/>
          <w:lang w:eastAsia="zh-CN"/>
        </w:rPr>
        <w:drawing>
          <wp:inline distT="0" distB="0" distL="0" distR="0" wp14:anchorId="4D420839" wp14:editId="2BC1DB2F">
            <wp:extent cx="6120765" cy="2334260"/>
            <wp:effectExtent l="0" t="0" r="635" b="2540"/>
            <wp:docPr id="403326772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326772" name="Picture 1" descr="Diagram&#10;&#10;Description automatically generated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33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4893E5" w14:textId="2F089BC9" w:rsidR="00302295" w:rsidRPr="000E16C8" w:rsidRDefault="00DC6E0F" w:rsidP="00DF1D37">
      <w:pPr>
        <w:pStyle w:val="Caption"/>
      </w:pPr>
      <w:bookmarkStart w:id="17" w:name="_Ref134608734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17"/>
      <w:r>
        <w:t>; RO mapping</w:t>
      </w:r>
      <w:r w:rsidR="00624B10">
        <w:t xml:space="preserve"> </w:t>
      </w:r>
      <w:r w:rsidR="00600563">
        <w:t xml:space="preserve">example </w:t>
      </w:r>
      <w:r w:rsidR="00624B10">
        <w:t>for a specific PRACH Config Index</w:t>
      </w:r>
    </w:p>
    <w:p w14:paraId="50BA88E4" w14:textId="7BE88445" w:rsidR="00EB65DA" w:rsidRDefault="00EB65DA" w:rsidP="00420FE3">
      <w:pPr>
        <w:rPr>
          <w:rFonts w:ascii="Arial" w:hAnsi="Arial" w:cs="Arial"/>
          <w:lang w:eastAsia="zh-CN"/>
        </w:rPr>
      </w:pPr>
      <w:r>
        <w:rPr>
          <w:rFonts w:ascii="Arial" w:hAnsi="Arial"/>
          <w:lang w:eastAsia="zh-CN"/>
        </w:rPr>
        <w:t>This sequence of ROs could be indexed and then used for the UE to map the K ROs as an RO group for the Multiple PRACH Transmissions for this RACH attempt.</w:t>
      </w:r>
      <w:r w:rsidR="00873E7F">
        <w:rPr>
          <w:rFonts w:ascii="Arial" w:hAnsi="Arial"/>
          <w:lang w:eastAsia="zh-CN"/>
        </w:rPr>
        <w:t xml:space="preserve"> However, the granularity</w:t>
      </w:r>
      <w:r w:rsidR="00600563">
        <w:rPr>
          <w:rFonts w:ascii="Arial" w:hAnsi="Arial"/>
          <w:lang w:eastAsia="zh-CN"/>
        </w:rPr>
        <w:t xml:space="preserve"> of such a mapping </w:t>
      </w:r>
      <w:r w:rsidR="006D77DF">
        <w:rPr>
          <w:rFonts w:ascii="Arial" w:hAnsi="Arial"/>
          <w:lang w:eastAsia="zh-CN"/>
        </w:rPr>
        <w:t xml:space="preserve">should be </w:t>
      </w:r>
      <w:r w:rsidR="006D77DF" w:rsidRPr="00544644">
        <w:rPr>
          <w:rFonts w:ascii="Arial" w:hAnsi="Arial" w:cs="Arial"/>
          <w:lang w:eastAsia="zh-CN"/>
        </w:rPr>
        <w:t xml:space="preserve">discussed. </w:t>
      </w:r>
      <w:r w:rsidR="006D77DF" w:rsidRPr="00544644">
        <w:rPr>
          <w:rFonts w:ascii="Arial" w:hAnsi="Arial" w:cs="Arial"/>
          <w:lang w:eastAsia="zh-CN"/>
        </w:rPr>
        <w:fldChar w:fldCharType="begin"/>
      </w:r>
      <w:r w:rsidR="006D77DF" w:rsidRPr="00544644">
        <w:rPr>
          <w:rFonts w:ascii="Arial" w:hAnsi="Arial" w:cs="Arial"/>
          <w:lang w:eastAsia="zh-CN"/>
        </w:rPr>
        <w:instrText xml:space="preserve"> REF _Ref134608734 \h </w:instrText>
      </w:r>
      <w:r w:rsidR="00544644">
        <w:rPr>
          <w:rFonts w:ascii="Arial" w:hAnsi="Arial" w:cs="Arial"/>
          <w:lang w:eastAsia="zh-CN"/>
        </w:rPr>
        <w:instrText xml:space="preserve"> \* MERGEFORMAT </w:instrText>
      </w:r>
      <w:r w:rsidR="006D77DF" w:rsidRPr="00544644">
        <w:rPr>
          <w:rFonts w:ascii="Arial" w:hAnsi="Arial" w:cs="Arial"/>
          <w:lang w:eastAsia="zh-CN"/>
        </w:rPr>
      </w:r>
      <w:r w:rsidR="006D77DF" w:rsidRPr="00544644">
        <w:rPr>
          <w:rFonts w:ascii="Arial" w:hAnsi="Arial" w:cs="Arial"/>
          <w:lang w:eastAsia="zh-CN"/>
        </w:rPr>
        <w:fldChar w:fldCharType="separate"/>
      </w:r>
      <w:r w:rsidR="006D77DF" w:rsidRPr="00DF1D37">
        <w:rPr>
          <w:rFonts w:ascii="Arial" w:hAnsi="Arial" w:cs="Arial"/>
        </w:rPr>
        <w:t xml:space="preserve">Figure </w:t>
      </w:r>
      <w:r w:rsidR="006D77DF" w:rsidRPr="00DF1D37">
        <w:rPr>
          <w:rFonts w:ascii="Arial" w:hAnsi="Arial" w:cs="Arial"/>
          <w:noProof/>
        </w:rPr>
        <w:t>1</w:t>
      </w:r>
      <w:r w:rsidR="006D77DF" w:rsidRPr="00544644">
        <w:rPr>
          <w:rFonts w:ascii="Arial" w:hAnsi="Arial" w:cs="Arial"/>
          <w:lang w:eastAsia="zh-CN"/>
        </w:rPr>
        <w:fldChar w:fldCharType="end"/>
      </w:r>
      <w:r w:rsidR="00544644" w:rsidRPr="00544644">
        <w:rPr>
          <w:rFonts w:ascii="Arial" w:hAnsi="Arial" w:cs="Arial"/>
          <w:lang w:eastAsia="zh-CN"/>
        </w:rPr>
        <w:t xml:space="preserve"> only</w:t>
      </w:r>
      <w:r w:rsidR="00544644">
        <w:rPr>
          <w:rFonts w:ascii="Arial" w:hAnsi="Arial" w:cs="Arial"/>
          <w:lang w:eastAsia="zh-CN"/>
        </w:rPr>
        <w:t xml:space="preserve"> treats one system frame of 10 </w:t>
      </w:r>
      <w:proofErr w:type="spellStart"/>
      <w:r w:rsidR="00544644">
        <w:rPr>
          <w:rFonts w:ascii="Arial" w:hAnsi="Arial" w:cs="Arial"/>
          <w:lang w:eastAsia="zh-CN"/>
        </w:rPr>
        <w:t>ms</w:t>
      </w:r>
      <w:proofErr w:type="spellEnd"/>
      <w:r w:rsidR="00544644">
        <w:rPr>
          <w:rFonts w:ascii="Arial" w:hAnsi="Arial" w:cs="Arial"/>
          <w:lang w:eastAsia="zh-CN"/>
        </w:rPr>
        <w:t xml:space="preserve">, however, </w:t>
      </w:r>
      <w:r w:rsidR="007A40F3">
        <w:rPr>
          <w:rFonts w:ascii="Arial" w:hAnsi="Arial" w:cs="Arial"/>
          <w:lang w:eastAsia="zh-CN"/>
        </w:rPr>
        <w:t xml:space="preserve">the SSB to RO mapping might need longer </w:t>
      </w:r>
      <w:r w:rsidR="00A73114">
        <w:rPr>
          <w:rFonts w:ascii="Arial" w:hAnsi="Arial" w:cs="Arial"/>
          <w:lang w:eastAsia="zh-CN"/>
        </w:rPr>
        <w:t xml:space="preserve">granularity to be able to fit 8 </w:t>
      </w:r>
      <w:r w:rsidR="00420FE3">
        <w:rPr>
          <w:rFonts w:ascii="Arial" w:hAnsi="Arial" w:cs="Arial"/>
          <w:lang w:eastAsia="zh-CN"/>
        </w:rPr>
        <w:t xml:space="preserve">PRACH </w:t>
      </w:r>
      <w:r w:rsidR="008D346E">
        <w:rPr>
          <w:rFonts w:ascii="Arial" w:hAnsi="Arial" w:cs="Arial"/>
          <w:lang w:eastAsia="zh-CN"/>
        </w:rPr>
        <w:t>transmissions</w:t>
      </w:r>
      <w:r w:rsidR="00A73114">
        <w:rPr>
          <w:rFonts w:ascii="Arial" w:hAnsi="Arial" w:cs="Arial"/>
          <w:lang w:eastAsia="zh-CN"/>
        </w:rPr>
        <w:t xml:space="preserve"> </w:t>
      </w:r>
      <w:r w:rsidR="00420FE3">
        <w:rPr>
          <w:rFonts w:ascii="Arial" w:hAnsi="Arial" w:cs="Arial"/>
          <w:lang w:eastAsia="zh-CN"/>
        </w:rPr>
        <w:t>for a selected SSB</w:t>
      </w:r>
      <w:r w:rsidR="00A73114">
        <w:rPr>
          <w:rFonts w:ascii="Arial" w:hAnsi="Arial" w:cs="Arial"/>
          <w:lang w:eastAsia="zh-CN"/>
        </w:rPr>
        <w:t>. Another possibility could be</w:t>
      </w:r>
      <w:r w:rsidR="003B20B5">
        <w:rPr>
          <w:rFonts w:ascii="Arial" w:hAnsi="Arial" w:cs="Arial"/>
          <w:lang w:eastAsia="zh-CN"/>
        </w:rPr>
        <w:t xml:space="preserve"> to use the </w:t>
      </w:r>
      <w:r w:rsidR="00397B00">
        <w:rPr>
          <w:rFonts w:ascii="Arial" w:hAnsi="Arial" w:cs="Arial"/>
          <w:lang w:eastAsia="zh-CN"/>
        </w:rPr>
        <w:t>System Frame Number (SFN) which repeats every 1024 frames</w:t>
      </w:r>
      <w:r w:rsidR="006B6233">
        <w:rPr>
          <w:rFonts w:ascii="Arial" w:hAnsi="Arial" w:cs="Arial"/>
          <w:lang w:eastAsia="zh-CN"/>
        </w:rPr>
        <w:t>, which</w:t>
      </w:r>
      <w:r w:rsidR="00420FE3">
        <w:rPr>
          <w:rFonts w:ascii="Arial" w:hAnsi="Arial" w:cs="Arial"/>
          <w:lang w:eastAsia="zh-CN"/>
        </w:rPr>
        <w:t xml:space="preserve"> seems a bit </w:t>
      </w:r>
      <w:r w:rsidR="008D346E">
        <w:rPr>
          <w:rFonts w:ascii="Arial" w:hAnsi="Arial" w:cs="Arial"/>
          <w:lang w:eastAsia="zh-CN"/>
        </w:rPr>
        <w:t>long</w:t>
      </w:r>
      <w:r w:rsidR="00420FE3">
        <w:rPr>
          <w:rFonts w:ascii="Arial" w:hAnsi="Arial" w:cs="Arial"/>
          <w:lang w:eastAsia="zh-CN"/>
        </w:rPr>
        <w:t xml:space="preserve">. </w:t>
      </w:r>
      <w:r w:rsidR="00931B25">
        <w:rPr>
          <w:rFonts w:ascii="Arial" w:hAnsi="Arial" w:cs="Arial"/>
          <w:lang w:eastAsia="zh-CN"/>
        </w:rPr>
        <w:t>Other options could be the Association Period (AP) or the Association Pattern Period (APP), which is currently discussed in RAN1. One</w:t>
      </w:r>
      <w:r w:rsidR="00420FE3">
        <w:rPr>
          <w:rFonts w:ascii="Arial" w:hAnsi="Arial" w:cs="Arial"/>
          <w:lang w:eastAsia="zh-CN"/>
        </w:rPr>
        <w:t xml:space="preserve"> association patter</w:t>
      </w:r>
      <w:r w:rsidR="00FF649B">
        <w:rPr>
          <w:rFonts w:ascii="Arial" w:hAnsi="Arial" w:cs="Arial"/>
          <w:lang w:eastAsia="zh-CN"/>
        </w:rPr>
        <w:t>n</w:t>
      </w:r>
      <w:r w:rsidR="00420FE3">
        <w:rPr>
          <w:rFonts w:ascii="Arial" w:hAnsi="Arial" w:cs="Arial"/>
          <w:lang w:eastAsia="zh-CN"/>
        </w:rPr>
        <w:t xml:space="preserve"> period is the time duration where a</w:t>
      </w:r>
      <w:r w:rsidR="00420FE3" w:rsidRPr="00420FE3">
        <w:rPr>
          <w:rFonts w:ascii="Arial" w:hAnsi="Arial" w:cs="Arial"/>
          <w:lang w:eastAsia="zh-CN"/>
        </w:rPr>
        <w:t xml:space="preserve"> pattern between PRACH occasions and SS/PBCH block indexes repeats</w:t>
      </w:r>
      <w:r w:rsidR="00420FE3">
        <w:rPr>
          <w:rFonts w:ascii="Arial" w:hAnsi="Arial" w:cs="Arial"/>
          <w:lang w:eastAsia="zh-CN"/>
        </w:rPr>
        <w:t xml:space="preserve">, and it ranges from 10 </w:t>
      </w:r>
      <w:proofErr w:type="spellStart"/>
      <w:r w:rsidR="00420FE3">
        <w:rPr>
          <w:rFonts w:ascii="Arial" w:hAnsi="Arial" w:cs="Arial"/>
          <w:lang w:eastAsia="zh-CN"/>
        </w:rPr>
        <w:t>ms</w:t>
      </w:r>
      <w:proofErr w:type="spellEnd"/>
      <w:r w:rsidR="00420FE3">
        <w:rPr>
          <w:rFonts w:ascii="Arial" w:hAnsi="Arial" w:cs="Arial"/>
          <w:lang w:eastAsia="zh-CN"/>
        </w:rPr>
        <w:t xml:space="preserve"> to</w:t>
      </w:r>
      <w:r w:rsidR="00420FE3" w:rsidRPr="00420FE3">
        <w:rPr>
          <w:rFonts w:ascii="Arial" w:hAnsi="Arial" w:cs="Arial"/>
          <w:lang w:eastAsia="zh-CN"/>
        </w:rPr>
        <w:t xml:space="preserve"> 160 </w:t>
      </w:r>
      <w:proofErr w:type="spellStart"/>
      <w:r w:rsidR="00420FE3" w:rsidRPr="00420FE3">
        <w:rPr>
          <w:rFonts w:ascii="Arial" w:hAnsi="Arial" w:cs="Arial"/>
          <w:lang w:eastAsia="zh-CN"/>
        </w:rPr>
        <w:t>ms</w:t>
      </w:r>
      <w:proofErr w:type="spellEnd"/>
      <w:r w:rsidR="00420FE3">
        <w:rPr>
          <w:rFonts w:ascii="Arial" w:hAnsi="Arial" w:cs="Arial"/>
          <w:lang w:eastAsia="zh-CN"/>
        </w:rPr>
        <w:t>, depending on SSB periodicity (up to 160ms), TDD pattern, etc</w:t>
      </w:r>
      <w:r w:rsidR="00420FE3" w:rsidRPr="00420FE3">
        <w:rPr>
          <w:rFonts w:ascii="Arial" w:hAnsi="Arial" w:cs="Arial"/>
          <w:lang w:eastAsia="zh-CN"/>
        </w:rPr>
        <w:t>.</w:t>
      </w:r>
      <w:r w:rsidR="00420FE3">
        <w:rPr>
          <w:rFonts w:ascii="Arial" w:hAnsi="Arial" w:cs="Arial"/>
          <w:lang w:eastAsia="zh-CN"/>
        </w:rPr>
        <w:t xml:space="preserve"> Given the largest PRACH repetition factor 8 and the longest association patter</w:t>
      </w:r>
      <w:r w:rsidR="00847579">
        <w:rPr>
          <w:rFonts w:ascii="Arial" w:hAnsi="Arial" w:cs="Arial"/>
          <w:lang w:eastAsia="zh-CN"/>
        </w:rPr>
        <w:t>n</w:t>
      </w:r>
      <w:r w:rsidR="00420FE3">
        <w:rPr>
          <w:rFonts w:ascii="Arial" w:hAnsi="Arial" w:cs="Arial"/>
          <w:lang w:eastAsia="zh-CN"/>
        </w:rPr>
        <w:t xml:space="preserve"> period, RO groups can repeat in a granularity of 8 x 160ms, namely 128 frames and 1/8 of all SFN values</w:t>
      </w:r>
      <w:proofErr w:type="gramStart"/>
      <w:r w:rsidR="00420FE3">
        <w:rPr>
          <w:rFonts w:ascii="Arial" w:hAnsi="Arial" w:cs="Arial"/>
          <w:lang w:eastAsia="zh-CN"/>
        </w:rPr>
        <w:t xml:space="preserve">. </w:t>
      </w:r>
      <w:r w:rsidR="00311D99">
        <w:rPr>
          <w:rFonts w:ascii="Arial" w:hAnsi="Arial" w:cs="Arial"/>
          <w:lang w:eastAsia="zh-CN"/>
        </w:rPr>
        <w:t>.</w:t>
      </w:r>
      <w:proofErr w:type="gramEnd"/>
    </w:p>
    <w:p w14:paraId="7A44E896" w14:textId="521A39C4" w:rsidR="00391AAC" w:rsidRDefault="00311D99" w:rsidP="00391AAC">
      <w:pPr>
        <w:pStyle w:val="Observation"/>
        <w:rPr>
          <w:lang w:eastAsia="zh-CN"/>
        </w:rPr>
      </w:pPr>
      <w:bookmarkStart w:id="18" w:name="_Toc134712697"/>
      <w:r>
        <w:rPr>
          <w:lang w:eastAsia="zh-CN"/>
        </w:rPr>
        <w:t xml:space="preserve">RO </w:t>
      </w:r>
      <w:r w:rsidR="00420FE3">
        <w:rPr>
          <w:lang w:eastAsia="zh-CN"/>
        </w:rPr>
        <w:t>groups repeat at most every 128 radio frames.</w:t>
      </w:r>
      <w:bookmarkEnd w:id="18"/>
    </w:p>
    <w:p w14:paraId="3DFF9196" w14:textId="1BEDC31A" w:rsidR="00C44DF3" w:rsidRDefault="008459AE" w:rsidP="0056583A">
      <w:pPr>
        <w:pStyle w:val="Proposal"/>
      </w:pPr>
      <w:bookmarkStart w:id="19" w:name="_Toc134712702"/>
      <w:r>
        <w:t>RAN2 discuss</w:t>
      </w:r>
      <w:r w:rsidR="004816E5">
        <w:t>es</w:t>
      </w:r>
      <w:r>
        <w:t xml:space="preserve"> </w:t>
      </w:r>
      <w:r w:rsidR="004816E5">
        <w:t>RO indexing</w:t>
      </w:r>
      <w:r w:rsidR="007064E0">
        <w:t xml:space="preserve"> and how 2, 4 and 8 transmissions </w:t>
      </w:r>
      <w:r w:rsidR="002A2C7D">
        <w:t>are mapped over available ROs.</w:t>
      </w:r>
      <w:bookmarkEnd w:id="19"/>
    </w:p>
    <w:p w14:paraId="19C6E334" w14:textId="77777777" w:rsidR="00C454AF" w:rsidRDefault="00C454AF">
      <w:pPr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bCs/>
          <w:lang w:eastAsia="zh-CN"/>
        </w:rPr>
      </w:pPr>
      <w:r>
        <w:br w:type="page"/>
      </w:r>
    </w:p>
    <w:p w14:paraId="20D74898" w14:textId="1A327539" w:rsidR="00C01F33" w:rsidRPr="00CE0424" w:rsidRDefault="00C454AF" w:rsidP="009A38D3">
      <w:pPr>
        <w:pStyle w:val="Heading1"/>
      </w:pPr>
      <w:r>
        <w:lastRenderedPageBreak/>
        <w:t xml:space="preserve">3 </w:t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 w:rsidRPr="00D51312">
        <w:rPr>
          <w:rStyle w:val="Doc-text2Char"/>
        </w:rP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23293876" w14:textId="77777777" w:rsidR="00F41F10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4712694" w:history="1">
        <w:r w:rsidR="00F41F10" w:rsidRPr="000A78B5">
          <w:rPr>
            <w:rStyle w:val="Hyperlink"/>
            <w:noProof/>
          </w:rPr>
          <w:t>Observation 1</w:t>
        </w:r>
        <w:r w:rsidR="00F41F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F41F10" w:rsidRPr="000A78B5">
          <w:rPr>
            <w:rStyle w:val="Hyperlink"/>
            <w:noProof/>
          </w:rPr>
          <w:t>There are four spare values available in the FeatureInformation IE.</w:t>
        </w:r>
      </w:hyperlink>
    </w:p>
    <w:p w14:paraId="7F67BDB6" w14:textId="77777777" w:rsidR="00F41F10" w:rsidRDefault="00F41F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12695" w:history="1">
        <w:r w:rsidRPr="000A78B5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A78B5">
          <w:rPr>
            <w:rStyle w:val="Hyperlink"/>
            <w:noProof/>
          </w:rPr>
          <w:t>The configuration of RACH occasions enables many different scenarios.</w:t>
        </w:r>
      </w:hyperlink>
    </w:p>
    <w:p w14:paraId="49E5EDD2" w14:textId="77777777" w:rsidR="00F41F10" w:rsidRDefault="00F41F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12696" w:history="1">
        <w:r w:rsidRPr="000A78B5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A78B5">
          <w:rPr>
            <w:rStyle w:val="Hyperlink"/>
            <w:noProof/>
          </w:rPr>
          <w:t>One PRACH slot cannot support a repetition factor of 8.</w:t>
        </w:r>
      </w:hyperlink>
    </w:p>
    <w:p w14:paraId="14E17120" w14:textId="77777777" w:rsidR="00F41F10" w:rsidRDefault="00F41F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12697" w:history="1">
        <w:r w:rsidRPr="000A78B5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0A78B5">
          <w:rPr>
            <w:rStyle w:val="Hyperlink"/>
            <w:noProof/>
          </w:rPr>
          <w:t>RO groups repeat at most every 128 radio frames.</w:t>
        </w:r>
      </w:hyperlink>
    </w:p>
    <w:p w14:paraId="7570C759" w14:textId="27BD9851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029CA090" w14:textId="77777777" w:rsidR="006E1C82" w:rsidRDefault="006E1C82" w:rsidP="008E065E">
      <w:pPr>
        <w:pStyle w:val="BodyText"/>
        <w:rPr>
          <w:b/>
          <w:bCs/>
        </w:rPr>
      </w:pPr>
    </w:p>
    <w:p w14:paraId="4DC87846" w14:textId="2ABEC56A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03D46D82" w14:textId="77777777" w:rsidR="00F41F10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4712698" w:history="1">
        <w:r w:rsidR="00F41F10" w:rsidRPr="005B376F">
          <w:rPr>
            <w:rStyle w:val="Hyperlink"/>
            <w:noProof/>
          </w:rPr>
          <w:t>Proposal 1</w:t>
        </w:r>
        <w:r w:rsidR="00F41F10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F41F10" w:rsidRPr="005B376F">
          <w:rPr>
            <w:rStyle w:val="Hyperlink"/>
            <w:noProof/>
          </w:rPr>
          <w:t>Parameter msg1-Repetitions-r18 replaces one of spare1-4 in the FeatureCombination information element.</w:t>
        </w:r>
      </w:hyperlink>
    </w:p>
    <w:p w14:paraId="0779CFB9" w14:textId="77777777" w:rsidR="00F41F10" w:rsidRDefault="00F41F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12699" w:history="1">
        <w:r w:rsidRPr="005B376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5B376F">
          <w:rPr>
            <w:rStyle w:val="Hyperlink"/>
            <w:noProof/>
          </w:rPr>
          <w:t xml:space="preserve">Add configuration options to </w:t>
        </w:r>
        <w:r w:rsidRPr="005B376F">
          <w:rPr>
            <w:rStyle w:val="Hyperlink"/>
            <w:rFonts w:ascii="Times New Roman" w:hAnsi="Times New Roman"/>
            <w:i/>
            <w:iCs/>
            <w:noProof/>
          </w:rPr>
          <w:t>FeatureCombinationPreambles</w:t>
        </w:r>
        <w:r w:rsidRPr="005B376F">
          <w:rPr>
            <w:rStyle w:val="Hyperlink"/>
            <w:noProof/>
          </w:rPr>
          <w:t xml:space="preserve"> IE to indicate the specific repetition factor for a preamble partition that supports msg1 repetitions.</w:t>
        </w:r>
      </w:hyperlink>
    </w:p>
    <w:p w14:paraId="6722A839" w14:textId="77777777" w:rsidR="00F41F10" w:rsidRDefault="00F41F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12700" w:history="1">
        <w:r w:rsidRPr="005B376F">
          <w:rPr>
            <w:rStyle w:val="Hyperlink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5B376F">
          <w:rPr>
            <w:rStyle w:val="Hyperlink"/>
            <w:noProof/>
          </w:rPr>
          <w:t>RAN2 discusses general principles for when a set of repetitions should start and end.</w:t>
        </w:r>
      </w:hyperlink>
    </w:p>
    <w:p w14:paraId="379C7F81" w14:textId="77777777" w:rsidR="00F41F10" w:rsidRDefault="00F41F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12701" w:history="1">
        <w:r w:rsidRPr="005B376F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5B376F">
          <w:rPr>
            <w:rStyle w:val="Hyperlink"/>
            <w:noProof/>
          </w:rPr>
          <w:t>A RACH attempt with Multiple PRACH Transmissions can span across one or more PRACH slots.</w:t>
        </w:r>
      </w:hyperlink>
    </w:p>
    <w:p w14:paraId="09D447D1" w14:textId="77777777" w:rsidR="00F41F10" w:rsidRDefault="00F41F10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34712702" w:history="1">
        <w:r w:rsidRPr="005B376F">
          <w:rPr>
            <w:rStyle w:val="Hyperlink"/>
            <w:noProof/>
          </w:rPr>
          <w:t>Proposal 5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5B376F">
          <w:rPr>
            <w:rStyle w:val="Hyperlink"/>
            <w:noProof/>
          </w:rPr>
          <w:t>RAN2 discusses RO indexing and how 2, 4 and 8 transmissions are mapped over available ROs.</w:t>
        </w:r>
      </w:hyperlink>
    </w:p>
    <w:p w14:paraId="64F3E645" w14:textId="2FD3C923" w:rsidR="00C01F33" w:rsidRPr="00CE0424" w:rsidRDefault="006E1C82" w:rsidP="009D2EDC">
      <w:pPr>
        <w:pStyle w:val="BodyText"/>
      </w:pPr>
      <w:r>
        <w:rPr>
          <w:b/>
          <w:bCs/>
          <w:lang w:val="en-US"/>
        </w:rPr>
        <w:fldChar w:fldCharType="end"/>
      </w:r>
      <w:bookmarkStart w:id="20" w:name="_In-sequence_SDU_delivery"/>
      <w:bookmarkEnd w:id="20"/>
    </w:p>
    <w:p w14:paraId="7BD5CFC3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64137D41" w14:textId="3A13A473" w:rsidR="008D429E" w:rsidRDefault="008811A7" w:rsidP="00683313">
      <w:pPr>
        <w:pStyle w:val="Reference"/>
      </w:pPr>
      <w:bookmarkStart w:id="21" w:name="_Ref130366887"/>
      <w:bookmarkStart w:id="22" w:name="_Ref130298810"/>
      <w:bookmarkStart w:id="23" w:name="_Ref174151459"/>
      <w:bookmarkStart w:id="24" w:name="_Ref189809556"/>
      <w:r>
        <w:t>3GPP WID, Further NR coverage enhancements</w:t>
      </w:r>
      <w:r w:rsidR="008A5D27">
        <w:t xml:space="preserve">, </w:t>
      </w:r>
      <w:r w:rsidR="008A5D27" w:rsidRPr="008A5D27">
        <w:t>RP-221858</w:t>
      </w:r>
      <w:r>
        <w:t xml:space="preserve">, </w:t>
      </w:r>
      <w:hyperlink r:id="rId12" w:history="1">
        <w:r>
          <w:rPr>
            <w:rStyle w:val="Hyperlink"/>
          </w:rPr>
          <w:t>Link</w:t>
        </w:r>
      </w:hyperlink>
      <w:bookmarkEnd w:id="21"/>
      <w:r w:rsidR="008D429E">
        <w:t xml:space="preserve"> </w:t>
      </w:r>
    </w:p>
    <w:p w14:paraId="5DCC939F" w14:textId="611B0173" w:rsidR="00683313" w:rsidRDefault="00394BD3" w:rsidP="00683313">
      <w:pPr>
        <w:pStyle w:val="Reference"/>
      </w:pPr>
      <w:r>
        <w:t>Chairs notes with RAN1 agreements</w:t>
      </w:r>
      <w:r w:rsidR="007A4944">
        <w:t>,</w:t>
      </w:r>
      <w:bookmarkEnd w:id="22"/>
      <w:r w:rsidR="007A4944">
        <w:t xml:space="preserve"> </w:t>
      </w:r>
      <w:bookmarkEnd w:id="23"/>
      <w:bookmarkEnd w:id="24"/>
      <w:r w:rsidR="008C0875">
        <w:t>RAN1#111 Toulouse</w:t>
      </w:r>
    </w:p>
    <w:p w14:paraId="56E5B9DC" w14:textId="452896B3" w:rsidR="008C0875" w:rsidRPr="00CE0424" w:rsidRDefault="008C0875" w:rsidP="00683313">
      <w:pPr>
        <w:pStyle w:val="Reference"/>
      </w:pPr>
      <w:bookmarkStart w:id="25" w:name="_Ref130301805"/>
      <w:r>
        <w:t>Chairs notes with RAN1 agreements, RAN1#112 Athens</w:t>
      </w:r>
      <w:bookmarkEnd w:id="25"/>
    </w:p>
    <w:p w14:paraId="54289750" w14:textId="0740CD14" w:rsidR="00924FC1" w:rsidRDefault="00924FC1" w:rsidP="00A054E8">
      <w:pPr>
        <w:pStyle w:val="Reference"/>
        <w:numPr>
          <w:ilvl w:val="0"/>
          <w:numId w:val="0"/>
        </w:numPr>
        <w:ind w:left="567" w:hanging="567"/>
      </w:pPr>
    </w:p>
    <w:p w14:paraId="17BD4068" w14:textId="77777777" w:rsidR="00A054E8" w:rsidRPr="00CE0424" w:rsidRDefault="00A054E8" w:rsidP="00A054E8">
      <w:pPr>
        <w:pStyle w:val="Reference"/>
        <w:numPr>
          <w:ilvl w:val="0"/>
          <w:numId w:val="0"/>
        </w:numPr>
        <w:ind w:left="567" w:hanging="567"/>
      </w:pPr>
    </w:p>
    <w:sectPr w:rsidR="00A054E8" w:rsidRPr="00CE0424" w:rsidSect="008B4942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2ECB3" w14:textId="77777777" w:rsidR="00946E1B" w:rsidRDefault="00946E1B">
      <w:r>
        <w:separator/>
      </w:r>
    </w:p>
  </w:endnote>
  <w:endnote w:type="continuationSeparator" w:id="0">
    <w:p w14:paraId="6C5F3336" w14:textId="77777777" w:rsidR="00946E1B" w:rsidRDefault="00946E1B">
      <w:r>
        <w:continuationSeparator/>
      </w:r>
    </w:p>
  </w:endnote>
  <w:endnote w:type="continuationNotice" w:id="1">
    <w:p w14:paraId="7F359500" w14:textId="77777777" w:rsidR="00946E1B" w:rsidRDefault="00946E1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77B8C" w14:textId="77777777" w:rsidR="00946E1B" w:rsidRDefault="00946E1B">
      <w:r>
        <w:separator/>
      </w:r>
    </w:p>
  </w:footnote>
  <w:footnote w:type="continuationSeparator" w:id="0">
    <w:p w14:paraId="0EDAA999" w14:textId="77777777" w:rsidR="00946E1B" w:rsidRDefault="00946E1B">
      <w:r>
        <w:continuationSeparator/>
      </w:r>
    </w:p>
  </w:footnote>
  <w:footnote w:type="continuationNotice" w:id="1">
    <w:p w14:paraId="700F827B" w14:textId="77777777" w:rsidR="00946E1B" w:rsidRDefault="00946E1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3A406F"/>
    <w:multiLevelType w:val="hybridMultilevel"/>
    <w:tmpl w:val="20FAA0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B5A3B"/>
    <w:multiLevelType w:val="hybridMultilevel"/>
    <w:tmpl w:val="BC28CCB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8E450AB"/>
    <w:multiLevelType w:val="hybridMultilevel"/>
    <w:tmpl w:val="ED7892B2"/>
    <w:lvl w:ilvl="0" w:tplc="08090015">
      <w:start w:val="1"/>
      <w:numFmt w:val="upp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03397"/>
    <w:multiLevelType w:val="multilevel"/>
    <w:tmpl w:val="A5AC478E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hint="default"/>
      </w:rPr>
    </w:lvl>
    <w:lvl w:ilvl="2">
      <w:start w:val="1"/>
      <w:numFmt w:val="bullet"/>
      <w:lvlText w:val=""/>
      <w:lvlJc w:val="left"/>
      <w:pPr>
        <w:ind w:left="1320" w:hanging="440"/>
      </w:pPr>
      <w:rPr>
        <w:rFonts w:ascii="Symbol" w:hAnsi="Symbol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SimSun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14511A7B"/>
    <w:multiLevelType w:val="multilevel"/>
    <w:tmpl w:val="14511A7B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9481D6B"/>
    <w:multiLevelType w:val="hybridMultilevel"/>
    <w:tmpl w:val="622EFA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05E7E9D"/>
    <w:multiLevelType w:val="hybridMultilevel"/>
    <w:tmpl w:val="622EFA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F4798"/>
    <w:multiLevelType w:val="hybridMultilevel"/>
    <w:tmpl w:val="9A24F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550784A"/>
    <w:multiLevelType w:val="hybridMultilevel"/>
    <w:tmpl w:val="AAFC3056"/>
    <w:lvl w:ilvl="0" w:tplc="15FA82D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511C9B"/>
    <w:multiLevelType w:val="hybridMultilevel"/>
    <w:tmpl w:val="72D839AE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58547B7"/>
    <w:multiLevelType w:val="hybridMultilevel"/>
    <w:tmpl w:val="4C96A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A2A611D"/>
    <w:multiLevelType w:val="hybridMultilevel"/>
    <w:tmpl w:val="622EFA1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9A10B1"/>
    <w:multiLevelType w:val="hybridMultilevel"/>
    <w:tmpl w:val="F9DE3F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D280285"/>
    <w:multiLevelType w:val="hybridMultilevel"/>
    <w:tmpl w:val="622EFA1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C1137A"/>
    <w:multiLevelType w:val="hybridMultilevel"/>
    <w:tmpl w:val="D8EC4FFA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8412B9A"/>
    <w:multiLevelType w:val="hybridMultilevel"/>
    <w:tmpl w:val="5CEEA074"/>
    <w:lvl w:ilvl="0" w:tplc="AB568FB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FB48B9"/>
    <w:multiLevelType w:val="hybridMultilevel"/>
    <w:tmpl w:val="482AD5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3642115">
    <w:abstractNumId w:val="22"/>
  </w:num>
  <w:num w:numId="2" w16cid:durableId="1582178288">
    <w:abstractNumId w:val="17"/>
  </w:num>
  <w:num w:numId="3" w16cid:durableId="227618351">
    <w:abstractNumId w:val="0"/>
  </w:num>
  <w:num w:numId="4" w16cid:durableId="1005740707">
    <w:abstractNumId w:val="23"/>
  </w:num>
  <w:num w:numId="5" w16cid:durableId="1706563250">
    <w:abstractNumId w:val="24"/>
  </w:num>
  <w:num w:numId="6" w16cid:durableId="1834904605">
    <w:abstractNumId w:val="26"/>
  </w:num>
  <w:num w:numId="7" w16cid:durableId="496388474">
    <w:abstractNumId w:val="10"/>
  </w:num>
  <w:num w:numId="8" w16cid:durableId="676927514">
    <w:abstractNumId w:val="13"/>
  </w:num>
  <w:num w:numId="9" w16cid:durableId="1265191735">
    <w:abstractNumId w:val="6"/>
  </w:num>
  <w:num w:numId="10" w16cid:durableId="2126347897">
    <w:abstractNumId w:val="31"/>
  </w:num>
  <w:num w:numId="11" w16cid:durableId="221908905">
    <w:abstractNumId w:val="14"/>
  </w:num>
  <w:num w:numId="12" w16cid:durableId="1384676819">
    <w:abstractNumId w:val="29"/>
  </w:num>
  <w:num w:numId="13" w16cid:durableId="1530266181">
    <w:abstractNumId w:val="30"/>
  </w:num>
  <w:num w:numId="14" w16cid:durableId="593559904">
    <w:abstractNumId w:val="8"/>
  </w:num>
  <w:num w:numId="15" w16cid:durableId="1707637549">
    <w:abstractNumId w:val="19"/>
  </w:num>
  <w:num w:numId="16" w16cid:durableId="781999669">
    <w:abstractNumId w:val="28"/>
  </w:num>
  <w:num w:numId="17" w16cid:durableId="1998224989">
    <w:abstractNumId w:val="33"/>
  </w:num>
  <w:num w:numId="18" w16cid:durableId="71204418">
    <w:abstractNumId w:val="2"/>
  </w:num>
  <w:num w:numId="19" w16cid:durableId="458184724">
    <w:abstractNumId w:val="5"/>
  </w:num>
  <w:num w:numId="20" w16cid:durableId="1304962068">
    <w:abstractNumId w:val="12"/>
  </w:num>
  <w:num w:numId="21" w16cid:durableId="1371494377">
    <w:abstractNumId w:val="16"/>
  </w:num>
  <w:num w:numId="22" w16cid:durableId="121777371">
    <w:abstractNumId w:val="1"/>
  </w:num>
  <w:num w:numId="23" w16cid:durableId="2128692686">
    <w:abstractNumId w:val="18"/>
  </w:num>
  <w:num w:numId="24" w16cid:durableId="126893890">
    <w:abstractNumId w:val="3"/>
  </w:num>
  <w:num w:numId="25" w16cid:durableId="1180852492">
    <w:abstractNumId w:val="15"/>
  </w:num>
  <w:num w:numId="26" w16cid:durableId="1336111823">
    <w:abstractNumId w:val="27"/>
  </w:num>
  <w:num w:numId="27" w16cid:durableId="1530291001">
    <w:abstractNumId w:val="21"/>
  </w:num>
  <w:num w:numId="28" w16cid:durableId="738137314">
    <w:abstractNumId w:val="25"/>
  </w:num>
  <w:num w:numId="29" w16cid:durableId="1419591971">
    <w:abstractNumId w:val="9"/>
  </w:num>
  <w:num w:numId="30" w16cid:durableId="1196775795">
    <w:abstractNumId w:val="32"/>
  </w:num>
  <w:num w:numId="31" w16cid:durableId="752748608">
    <w:abstractNumId w:val="20"/>
  </w:num>
  <w:num w:numId="32" w16cid:durableId="2097941034">
    <w:abstractNumId w:val="7"/>
  </w:num>
  <w:num w:numId="33" w16cid:durableId="784466413">
    <w:abstractNumId w:val="4"/>
  </w:num>
  <w:num w:numId="34" w16cid:durableId="873347736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0E8A"/>
    <w:rsid w:val="00001709"/>
    <w:rsid w:val="00001A64"/>
    <w:rsid w:val="00002A37"/>
    <w:rsid w:val="00003717"/>
    <w:rsid w:val="00003B39"/>
    <w:rsid w:val="00003BE8"/>
    <w:rsid w:val="0000564C"/>
    <w:rsid w:val="00006446"/>
    <w:rsid w:val="000064EA"/>
    <w:rsid w:val="00006896"/>
    <w:rsid w:val="00007137"/>
    <w:rsid w:val="00007CDC"/>
    <w:rsid w:val="000102C4"/>
    <w:rsid w:val="00011298"/>
    <w:rsid w:val="00011B28"/>
    <w:rsid w:val="00012EF8"/>
    <w:rsid w:val="0001344F"/>
    <w:rsid w:val="00015D15"/>
    <w:rsid w:val="000178DB"/>
    <w:rsid w:val="00017A8A"/>
    <w:rsid w:val="00017B79"/>
    <w:rsid w:val="000204A4"/>
    <w:rsid w:val="000235C9"/>
    <w:rsid w:val="000253D1"/>
    <w:rsid w:val="0002564D"/>
    <w:rsid w:val="00025781"/>
    <w:rsid w:val="00025ECA"/>
    <w:rsid w:val="00027194"/>
    <w:rsid w:val="000278E5"/>
    <w:rsid w:val="000309AC"/>
    <w:rsid w:val="000325B8"/>
    <w:rsid w:val="000331D2"/>
    <w:rsid w:val="000337A3"/>
    <w:rsid w:val="00034C15"/>
    <w:rsid w:val="000364F0"/>
    <w:rsid w:val="00036BA1"/>
    <w:rsid w:val="00037E09"/>
    <w:rsid w:val="000413F1"/>
    <w:rsid w:val="000422E2"/>
    <w:rsid w:val="000427DD"/>
    <w:rsid w:val="00042F22"/>
    <w:rsid w:val="00043970"/>
    <w:rsid w:val="000444EF"/>
    <w:rsid w:val="000458E6"/>
    <w:rsid w:val="00045DE1"/>
    <w:rsid w:val="0004610A"/>
    <w:rsid w:val="00046C1F"/>
    <w:rsid w:val="00047F2E"/>
    <w:rsid w:val="00052A07"/>
    <w:rsid w:val="000534E3"/>
    <w:rsid w:val="00054FEC"/>
    <w:rsid w:val="0005606A"/>
    <w:rsid w:val="00057117"/>
    <w:rsid w:val="000616E7"/>
    <w:rsid w:val="000632DE"/>
    <w:rsid w:val="0006487E"/>
    <w:rsid w:val="00064934"/>
    <w:rsid w:val="00065E1A"/>
    <w:rsid w:val="000679C6"/>
    <w:rsid w:val="000713ED"/>
    <w:rsid w:val="00071962"/>
    <w:rsid w:val="00077E5F"/>
    <w:rsid w:val="0008036A"/>
    <w:rsid w:val="000806F3"/>
    <w:rsid w:val="00081AE6"/>
    <w:rsid w:val="00081B0D"/>
    <w:rsid w:val="00083D03"/>
    <w:rsid w:val="00084538"/>
    <w:rsid w:val="000855EB"/>
    <w:rsid w:val="00085B52"/>
    <w:rsid w:val="000866F2"/>
    <w:rsid w:val="0009009F"/>
    <w:rsid w:val="00091557"/>
    <w:rsid w:val="00091559"/>
    <w:rsid w:val="000918D4"/>
    <w:rsid w:val="000924C1"/>
    <w:rsid w:val="000924F0"/>
    <w:rsid w:val="00093474"/>
    <w:rsid w:val="00094C34"/>
    <w:rsid w:val="0009510F"/>
    <w:rsid w:val="000A041D"/>
    <w:rsid w:val="000A0B9A"/>
    <w:rsid w:val="000A0DB1"/>
    <w:rsid w:val="000A1B7B"/>
    <w:rsid w:val="000A2EE9"/>
    <w:rsid w:val="000A3E9B"/>
    <w:rsid w:val="000A56F2"/>
    <w:rsid w:val="000A7969"/>
    <w:rsid w:val="000A7EA8"/>
    <w:rsid w:val="000B05DA"/>
    <w:rsid w:val="000B06D0"/>
    <w:rsid w:val="000B2719"/>
    <w:rsid w:val="000B3A8F"/>
    <w:rsid w:val="000B41A3"/>
    <w:rsid w:val="000B498E"/>
    <w:rsid w:val="000B4AB9"/>
    <w:rsid w:val="000B5417"/>
    <w:rsid w:val="000B58C3"/>
    <w:rsid w:val="000B61E9"/>
    <w:rsid w:val="000C1103"/>
    <w:rsid w:val="000C1141"/>
    <w:rsid w:val="000C165A"/>
    <w:rsid w:val="000C18AC"/>
    <w:rsid w:val="000C2E19"/>
    <w:rsid w:val="000C363D"/>
    <w:rsid w:val="000C4F6E"/>
    <w:rsid w:val="000C7763"/>
    <w:rsid w:val="000D0D07"/>
    <w:rsid w:val="000D14B7"/>
    <w:rsid w:val="000D278F"/>
    <w:rsid w:val="000D3052"/>
    <w:rsid w:val="000D4797"/>
    <w:rsid w:val="000E0193"/>
    <w:rsid w:val="000E0527"/>
    <w:rsid w:val="000E0DC3"/>
    <w:rsid w:val="000E16C8"/>
    <w:rsid w:val="000E1E92"/>
    <w:rsid w:val="000E2037"/>
    <w:rsid w:val="000E2050"/>
    <w:rsid w:val="000E2577"/>
    <w:rsid w:val="000E2AFB"/>
    <w:rsid w:val="000E2B52"/>
    <w:rsid w:val="000E31D0"/>
    <w:rsid w:val="000E430B"/>
    <w:rsid w:val="000E62FC"/>
    <w:rsid w:val="000F06D6"/>
    <w:rsid w:val="000F0EB1"/>
    <w:rsid w:val="000F1106"/>
    <w:rsid w:val="000F3251"/>
    <w:rsid w:val="000F3BE9"/>
    <w:rsid w:val="000F3F6C"/>
    <w:rsid w:val="000F41C9"/>
    <w:rsid w:val="000F680C"/>
    <w:rsid w:val="000F6DF3"/>
    <w:rsid w:val="000F75C9"/>
    <w:rsid w:val="000F75FD"/>
    <w:rsid w:val="000F7D26"/>
    <w:rsid w:val="00100555"/>
    <w:rsid w:val="001005FF"/>
    <w:rsid w:val="001025ED"/>
    <w:rsid w:val="0010316F"/>
    <w:rsid w:val="0010459E"/>
    <w:rsid w:val="001062FB"/>
    <w:rsid w:val="001063E6"/>
    <w:rsid w:val="0010681D"/>
    <w:rsid w:val="00107D42"/>
    <w:rsid w:val="001101D6"/>
    <w:rsid w:val="00110C04"/>
    <w:rsid w:val="00112A9C"/>
    <w:rsid w:val="00113CF4"/>
    <w:rsid w:val="00114AB8"/>
    <w:rsid w:val="001153EA"/>
    <w:rsid w:val="00115643"/>
    <w:rsid w:val="00116765"/>
    <w:rsid w:val="0011695A"/>
    <w:rsid w:val="001219F5"/>
    <w:rsid w:val="00121A20"/>
    <w:rsid w:val="001224F2"/>
    <w:rsid w:val="00122E20"/>
    <w:rsid w:val="0012377F"/>
    <w:rsid w:val="00124314"/>
    <w:rsid w:val="0012684F"/>
    <w:rsid w:val="00126B4A"/>
    <w:rsid w:val="00131616"/>
    <w:rsid w:val="00131761"/>
    <w:rsid w:val="00132FD0"/>
    <w:rsid w:val="001344C0"/>
    <w:rsid w:val="001346FA"/>
    <w:rsid w:val="00135252"/>
    <w:rsid w:val="0013525D"/>
    <w:rsid w:val="001354B5"/>
    <w:rsid w:val="00136DE5"/>
    <w:rsid w:val="00137AB5"/>
    <w:rsid w:val="00137F0B"/>
    <w:rsid w:val="001401EC"/>
    <w:rsid w:val="0014139A"/>
    <w:rsid w:val="001430A6"/>
    <w:rsid w:val="00145467"/>
    <w:rsid w:val="001500AF"/>
    <w:rsid w:val="00150548"/>
    <w:rsid w:val="00151E23"/>
    <w:rsid w:val="001526E0"/>
    <w:rsid w:val="001551B5"/>
    <w:rsid w:val="00155929"/>
    <w:rsid w:val="0016422C"/>
    <w:rsid w:val="00164BBE"/>
    <w:rsid w:val="001659C1"/>
    <w:rsid w:val="00166839"/>
    <w:rsid w:val="0016699B"/>
    <w:rsid w:val="00170EA9"/>
    <w:rsid w:val="00173A8E"/>
    <w:rsid w:val="0017470C"/>
    <w:rsid w:val="0017502C"/>
    <w:rsid w:val="001759BA"/>
    <w:rsid w:val="00176A9A"/>
    <w:rsid w:val="00177173"/>
    <w:rsid w:val="0018143F"/>
    <w:rsid w:val="00181FF8"/>
    <w:rsid w:val="00184C94"/>
    <w:rsid w:val="00185B4A"/>
    <w:rsid w:val="001861D7"/>
    <w:rsid w:val="00187A78"/>
    <w:rsid w:val="00190352"/>
    <w:rsid w:val="00190AC1"/>
    <w:rsid w:val="00191311"/>
    <w:rsid w:val="00191D04"/>
    <w:rsid w:val="00192BF5"/>
    <w:rsid w:val="001933B5"/>
    <w:rsid w:val="0019341A"/>
    <w:rsid w:val="001948A5"/>
    <w:rsid w:val="001952DA"/>
    <w:rsid w:val="0019679D"/>
    <w:rsid w:val="00197622"/>
    <w:rsid w:val="00197DF9"/>
    <w:rsid w:val="001A0B47"/>
    <w:rsid w:val="001A1851"/>
    <w:rsid w:val="001A1987"/>
    <w:rsid w:val="001A2564"/>
    <w:rsid w:val="001A2B29"/>
    <w:rsid w:val="001A31DA"/>
    <w:rsid w:val="001A5E28"/>
    <w:rsid w:val="001A6173"/>
    <w:rsid w:val="001A6CBA"/>
    <w:rsid w:val="001B01E6"/>
    <w:rsid w:val="001B0668"/>
    <w:rsid w:val="001B0D97"/>
    <w:rsid w:val="001B1C95"/>
    <w:rsid w:val="001B23B5"/>
    <w:rsid w:val="001B508C"/>
    <w:rsid w:val="001B5572"/>
    <w:rsid w:val="001B5A5D"/>
    <w:rsid w:val="001C0E67"/>
    <w:rsid w:val="001C1CE5"/>
    <w:rsid w:val="001C3D2A"/>
    <w:rsid w:val="001C4263"/>
    <w:rsid w:val="001C4474"/>
    <w:rsid w:val="001C5FE6"/>
    <w:rsid w:val="001C7BDA"/>
    <w:rsid w:val="001D0142"/>
    <w:rsid w:val="001D0196"/>
    <w:rsid w:val="001D0879"/>
    <w:rsid w:val="001D0A53"/>
    <w:rsid w:val="001D27ED"/>
    <w:rsid w:val="001D3A26"/>
    <w:rsid w:val="001D4703"/>
    <w:rsid w:val="001D51BA"/>
    <w:rsid w:val="001D53E7"/>
    <w:rsid w:val="001D6342"/>
    <w:rsid w:val="001D6B54"/>
    <w:rsid w:val="001D6D53"/>
    <w:rsid w:val="001E2562"/>
    <w:rsid w:val="001E58E2"/>
    <w:rsid w:val="001E6324"/>
    <w:rsid w:val="001E67CF"/>
    <w:rsid w:val="001E7737"/>
    <w:rsid w:val="001E7AED"/>
    <w:rsid w:val="001F0445"/>
    <w:rsid w:val="001F082D"/>
    <w:rsid w:val="001F0A0A"/>
    <w:rsid w:val="001F180F"/>
    <w:rsid w:val="001F2AFD"/>
    <w:rsid w:val="001F3916"/>
    <w:rsid w:val="001F50F4"/>
    <w:rsid w:val="001F54C5"/>
    <w:rsid w:val="001F55B1"/>
    <w:rsid w:val="001F5C81"/>
    <w:rsid w:val="001F662C"/>
    <w:rsid w:val="001F7074"/>
    <w:rsid w:val="001F70F1"/>
    <w:rsid w:val="001F7359"/>
    <w:rsid w:val="001F77CF"/>
    <w:rsid w:val="00200245"/>
    <w:rsid w:val="00200490"/>
    <w:rsid w:val="00201F3A"/>
    <w:rsid w:val="00203F96"/>
    <w:rsid w:val="00205F18"/>
    <w:rsid w:val="002069B2"/>
    <w:rsid w:val="0020711F"/>
    <w:rsid w:val="00207FA3"/>
    <w:rsid w:val="002101D4"/>
    <w:rsid w:val="002115E6"/>
    <w:rsid w:val="00211752"/>
    <w:rsid w:val="00212BBE"/>
    <w:rsid w:val="00212DA5"/>
    <w:rsid w:val="00213271"/>
    <w:rsid w:val="00213C50"/>
    <w:rsid w:val="00214DA8"/>
    <w:rsid w:val="00215423"/>
    <w:rsid w:val="002158FA"/>
    <w:rsid w:val="00215EE0"/>
    <w:rsid w:val="00216D9E"/>
    <w:rsid w:val="002174B8"/>
    <w:rsid w:val="002175C8"/>
    <w:rsid w:val="0021774F"/>
    <w:rsid w:val="00220600"/>
    <w:rsid w:val="00221131"/>
    <w:rsid w:val="002224DB"/>
    <w:rsid w:val="002233D9"/>
    <w:rsid w:val="00223FCB"/>
    <w:rsid w:val="002252C3"/>
    <w:rsid w:val="00225C54"/>
    <w:rsid w:val="0022742A"/>
    <w:rsid w:val="002279C9"/>
    <w:rsid w:val="00230765"/>
    <w:rsid w:val="00230B54"/>
    <w:rsid w:val="00230D18"/>
    <w:rsid w:val="002319E4"/>
    <w:rsid w:val="00233AE4"/>
    <w:rsid w:val="00235632"/>
    <w:rsid w:val="00235872"/>
    <w:rsid w:val="00240E4E"/>
    <w:rsid w:val="002412B8"/>
    <w:rsid w:val="00241559"/>
    <w:rsid w:val="002422D5"/>
    <w:rsid w:val="00242CAF"/>
    <w:rsid w:val="0024343A"/>
    <w:rsid w:val="002435B3"/>
    <w:rsid w:val="0024380E"/>
    <w:rsid w:val="002458EB"/>
    <w:rsid w:val="0024609B"/>
    <w:rsid w:val="00246D9F"/>
    <w:rsid w:val="002500C8"/>
    <w:rsid w:val="002504C5"/>
    <w:rsid w:val="002507BB"/>
    <w:rsid w:val="002518CD"/>
    <w:rsid w:val="002533EC"/>
    <w:rsid w:val="00254687"/>
    <w:rsid w:val="002552F2"/>
    <w:rsid w:val="00256422"/>
    <w:rsid w:val="00256BBB"/>
    <w:rsid w:val="00257543"/>
    <w:rsid w:val="00257865"/>
    <w:rsid w:val="00261523"/>
    <w:rsid w:val="002617E7"/>
    <w:rsid w:val="002627F1"/>
    <w:rsid w:val="00263222"/>
    <w:rsid w:val="00264228"/>
    <w:rsid w:val="00264334"/>
    <w:rsid w:val="0026473E"/>
    <w:rsid w:val="002647A3"/>
    <w:rsid w:val="00265590"/>
    <w:rsid w:val="00265595"/>
    <w:rsid w:val="00266214"/>
    <w:rsid w:val="00266597"/>
    <w:rsid w:val="00266C91"/>
    <w:rsid w:val="0026742C"/>
    <w:rsid w:val="00267C83"/>
    <w:rsid w:val="0027144F"/>
    <w:rsid w:val="00271813"/>
    <w:rsid w:val="00271F3A"/>
    <w:rsid w:val="002729A7"/>
    <w:rsid w:val="00273278"/>
    <w:rsid w:val="002737F4"/>
    <w:rsid w:val="00274D44"/>
    <w:rsid w:val="002759AC"/>
    <w:rsid w:val="0027713F"/>
    <w:rsid w:val="002777BD"/>
    <w:rsid w:val="002805F5"/>
    <w:rsid w:val="00280751"/>
    <w:rsid w:val="00280DF1"/>
    <w:rsid w:val="0028280A"/>
    <w:rsid w:val="002835B2"/>
    <w:rsid w:val="00284B52"/>
    <w:rsid w:val="00286050"/>
    <w:rsid w:val="00286ACD"/>
    <w:rsid w:val="002876FD"/>
    <w:rsid w:val="00287838"/>
    <w:rsid w:val="002907B5"/>
    <w:rsid w:val="0029152C"/>
    <w:rsid w:val="002923FD"/>
    <w:rsid w:val="00292EB7"/>
    <w:rsid w:val="0029487C"/>
    <w:rsid w:val="00295B3E"/>
    <w:rsid w:val="00296227"/>
    <w:rsid w:val="00296F44"/>
    <w:rsid w:val="0029777D"/>
    <w:rsid w:val="002A055E"/>
    <w:rsid w:val="002A11FD"/>
    <w:rsid w:val="002A13AC"/>
    <w:rsid w:val="002A14DF"/>
    <w:rsid w:val="002A1ADC"/>
    <w:rsid w:val="002A1C78"/>
    <w:rsid w:val="002A1D4E"/>
    <w:rsid w:val="002A2869"/>
    <w:rsid w:val="002A2C7D"/>
    <w:rsid w:val="002A3786"/>
    <w:rsid w:val="002A49C1"/>
    <w:rsid w:val="002A5015"/>
    <w:rsid w:val="002A77DF"/>
    <w:rsid w:val="002B24D6"/>
    <w:rsid w:val="002B42C2"/>
    <w:rsid w:val="002B4B70"/>
    <w:rsid w:val="002B4D5E"/>
    <w:rsid w:val="002B5EEB"/>
    <w:rsid w:val="002B6AFB"/>
    <w:rsid w:val="002B6BFF"/>
    <w:rsid w:val="002C1103"/>
    <w:rsid w:val="002C15D5"/>
    <w:rsid w:val="002C35CE"/>
    <w:rsid w:val="002C41E6"/>
    <w:rsid w:val="002C42A6"/>
    <w:rsid w:val="002C66C2"/>
    <w:rsid w:val="002C67B6"/>
    <w:rsid w:val="002C7A8E"/>
    <w:rsid w:val="002D021D"/>
    <w:rsid w:val="002D04E6"/>
    <w:rsid w:val="002D071A"/>
    <w:rsid w:val="002D0ED8"/>
    <w:rsid w:val="002D138D"/>
    <w:rsid w:val="002D1440"/>
    <w:rsid w:val="002D2077"/>
    <w:rsid w:val="002D33B4"/>
    <w:rsid w:val="002D34B2"/>
    <w:rsid w:val="002D40FA"/>
    <w:rsid w:val="002D48B0"/>
    <w:rsid w:val="002D57ED"/>
    <w:rsid w:val="002D5B37"/>
    <w:rsid w:val="002D6494"/>
    <w:rsid w:val="002D680B"/>
    <w:rsid w:val="002D74C2"/>
    <w:rsid w:val="002D7637"/>
    <w:rsid w:val="002D7A47"/>
    <w:rsid w:val="002E07A9"/>
    <w:rsid w:val="002E17F2"/>
    <w:rsid w:val="002E1A92"/>
    <w:rsid w:val="002E3EE5"/>
    <w:rsid w:val="002E6239"/>
    <w:rsid w:val="002E69F6"/>
    <w:rsid w:val="002E7CAE"/>
    <w:rsid w:val="002F2591"/>
    <w:rsid w:val="002F2771"/>
    <w:rsid w:val="002F2971"/>
    <w:rsid w:val="002F37A9"/>
    <w:rsid w:val="002F3B5C"/>
    <w:rsid w:val="002F3D50"/>
    <w:rsid w:val="002F7D41"/>
    <w:rsid w:val="003013FB"/>
    <w:rsid w:val="00301CE6"/>
    <w:rsid w:val="00302295"/>
    <w:rsid w:val="00302554"/>
    <w:rsid w:val="0030256B"/>
    <w:rsid w:val="0030501F"/>
    <w:rsid w:val="00307512"/>
    <w:rsid w:val="00307BA1"/>
    <w:rsid w:val="00307F3C"/>
    <w:rsid w:val="00311702"/>
    <w:rsid w:val="00311D99"/>
    <w:rsid w:val="00311E82"/>
    <w:rsid w:val="00313894"/>
    <w:rsid w:val="00313FD6"/>
    <w:rsid w:val="0031434B"/>
    <w:rsid w:val="003143BD"/>
    <w:rsid w:val="00315363"/>
    <w:rsid w:val="003203ED"/>
    <w:rsid w:val="0032173C"/>
    <w:rsid w:val="00322256"/>
    <w:rsid w:val="00322C98"/>
    <w:rsid w:val="00322C9F"/>
    <w:rsid w:val="00324D23"/>
    <w:rsid w:val="00327A95"/>
    <w:rsid w:val="00330A36"/>
    <w:rsid w:val="00331751"/>
    <w:rsid w:val="003325ED"/>
    <w:rsid w:val="00333A2D"/>
    <w:rsid w:val="00334579"/>
    <w:rsid w:val="00334B77"/>
    <w:rsid w:val="00335858"/>
    <w:rsid w:val="00335EB2"/>
    <w:rsid w:val="00336B18"/>
    <w:rsid w:val="00336BDA"/>
    <w:rsid w:val="00336C3C"/>
    <w:rsid w:val="003370EC"/>
    <w:rsid w:val="00340C56"/>
    <w:rsid w:val="00340D7D"/>
    <w:rsid w:val="0034134D"/>
    <w:rsid w:val="00342ADF"/>
    <w:rsid w:val="00342BD7"/>
    <w:rsid w:val="00343E92"/>
    <w:rsid w:val="003457D4"/>
    <w:rsid w:val="0034627E"/>
    <w:rsid w:val="00346435"/>
    <w:rsid w:val="00346C2F"/>
    <w:rsid w:val="00346DB5"/>
    <w:rsid w:val="00347335"/>
    <w:rsid w:val="003477B1"/>
    <w:rsid w:val="00347D7B"/>
    <w:rsid w:val="003506BA"/>
    <w:rsid w:val="00351675"/>
    <w:rsid w:val="00353747"/>
    <w:rsid w:val="0035618A"/>
    <w:rsid w:val="00356A09"/>
    <w:rsid w:val="00357380"/>
    <w:rsid w:val="003602D9"/>
    <w:rsid w:val="003604CE"/>
    <w:rsid w:val="00363979"/>
    <w:rsid w:val="00363B91"/>
    <w:rsid w:val="00364710"/>
    <w:rsid w:val="00365A84"/>
    <w:rsid w:val="003666C1"/>
    <w:rsid w:val="00366F99"/>
    <w:rsid w:val="003672B4"/>
    <w:rsid w:val="00367685"/>
    <w:rsid w:val="003700AD"/>
    <w:rsid w:val="003709A4"/>
    <w:rsid w:val="00370E47"/>
    <w:rsid w:val="0037168E"/>
    <w:rsid w:val="00372183"/>
    <w:rsid w:val="00373443"/>
    <w:rsid w:val="00373EA3"/>
    <w:rsid w:val="0037408D"/>
    <w:rsid w:val="003742AC"/>
    <w:rsid w:val="00374E91"/>
    <w:rsid w:val="003751B1"/>
    <w:rsid w:val="00376B6D"/>
    <w:rsid w:val="00377CE1"/>
    <w:rsid w:val="00380DA1"/>
    <w:rsid w:val="0038127C"/>
    <w:rsid w:val="003832FA"/>
    <w:rsid w:val="00385589"/>
    <w:rsid w:val="00385BF0"/>
    <w:rsid w:val="00385F46"/>
    <w:rsid w:val="0038607E"/>
    <w:rsid w:val="00391AAC"/>
    <w:rsid w:val="003924F6"/>
    <w:rsid w:val="00393537"/>
    <w:rsid w:val="003939FF"/>
    <w:rsid w:val="00394518"/>
    <w:rsid w:val="00394B44"/>
    <w:rsid w:val="00394BD3"/>
    <w:rsid w:val="00396617"/>
    <w:rsid w:val="00397B00"/>
    <w:rsid w:val="00397DF5"/>
    <w:rsid w:val="003A0296"/>
    <w:rsid w:val="003A02C2"/>
    <w:rsid w:val="003A04F5"/>
    <w:rsid w:val="003A2223"/>
    <w:rsid w:val="003A2800"/>
    <w:rsid w:val="003A2A0F"/>
    <w:rsid w:val="003A36C2"/>
    <w:rsid w:val="003A45A1"/>
    <w:rsid w:val="003A5B0A"/>
    <w:rsid w:val="003A6438"/>
    <w:rsid w:val="003A6545"/>
    <w:rsid w:val="003A6BAC"/>
    <w:rsid w:val="003A70A4"/>
    <w:rsid w:val="003A7571"/>
    <w:rsid w:val="003A7EF3"/>
    <w:rsid w:val="003B159C"/>
    <w:rsid w:val="003B20B5"/>
    <w:rsid w:val="003B369F"/>
    <w:rsid w:val="003B36A3"/>
    <w:rsid w:val="003B38C4"/>
    <w:rsid w:val="003B3D55"/>
    <w:rsid w:val="003B3EB9"/>
    <w:rsid w:val="003B47B7"/>
    <w:rsid w:val="003B64BB"/>
    <w:rsid w:val="003B65C7"/>
    <w:rsid w:val="003B7DD8"/>
    <w:rsid w:val="003B7FE5"/>
    <w:rsid w:val="003C11C8"/>
    <w:rsid w:val="003C1CB8"/>
    <w:rsid w:val="003C2702"/>
    <w:rsid w:val="003C27EC"/>
    <w:rsid w:val="003C2AEC"/>
    <w:rsid w:val="003C47F9"/>
    <w:rsid w:val="003C7806"/>
    <w:rsid w:val="003C7AC6"/>
    <w:rsid w:val="003D003C"/>
    <w:rsid w:val="003D0489"/>
    <w:rsid w:val="003D109F"/>
    <w:rsid w:val="003D1385"/>
    <w:rsid w:val="003D166C"/>
    <w:rsid w:val="003D2478"/>
    <w:rsid w:val="003D2FEB"/>
    <w:rsid w:val="003D3B75"/>
    <w:rsid w:val="003D3C45"/>
    <w:rsid w:val="003D4ECA"/>
    <w:rsid w:val="003D5B1F"/>
    <w:rsid w:val="003D79FC"/>
    <w:rsid w:val="003D7B7B"/>
    <w:rsid w:val="003E15FA"/>
    <w:rsid w:val="003E1F7A"/>
    <w:rsid w:val="003E4B12"/>
    <w:rsid w:val="003E55E4"/>
    <w:rsid w:val="003E57FA"/>
    <w:rsid w:val="003E5943"/>
    <w:rsid w:val="003E62E7"/>
    <w:rsid w:val="003E74E3"/>
    <w:rsid w:val="003F05C7"/>
    <w:rsid w:val="003F1F02"/>
    <w:rsid w:val="003F2CD4"/>
    <w:rsid w:val="003F3994"/>
    <w:rsid w:val="003F415F"/>
    <w:rsid w:val="003F4FB7"/>
    <w:rsid w:val="003F6BBE"/>
    <w:rsid w:val="003F727A"/>
    <w:rsid w:val="004000E8"/>
    <w:rsid w:val="00400A3D"/>
    <w:rsid w:val="00400F5F"/>
    <w:rsid w:val="00402E2B"/>
    <w:rsid w:val="0040512B"/>
    <w:rsid w:val="0040538D"/>
    <w:rsid w:val="00405CA5"/>
    <w:rsid w:val="0040718F"/>
    <w:rsid w:val="004079CB"/>
    <w:rsid w:val="00407CD3"/>
    <w:rsid w:val="00410134"/>
    <w:rsid w:val="0041039C"/>
    <w:rsid w:val="00410B72"/>
    <w:rsid w:val="00410F18"/>
    <w:rsid w:val="0041263E"/>
    <w:rsid w:val="00413AAC"/>
    <w:rsid w:val="00413E92"/>
    <w:rsid w:val="004141AD"/>
    <w:rsid w:val="004169F6"/>
    <w:rsid w:val="0041743F"/>
    <w:rsid w:val="00420FE3"/>
    <w:rsid w:val="00421105"/>
    <w:rsid w:val="00421517"/>
    <w:rsid w:val="00422AA4"/>
    <w:rsid w:val="004234D7"/>
    <w:rsid w:val="004242F4"/>
    <w:rsid w:val="00427248"/>
    <w:rsid w:val="00430641"/>
    <w:rsid w:val="00433CDC"/>
    <w:rsid w:val="0043426D"/>
    <w:rsid w:val="00434395"/>
    <w:rsid w:val="00435076"/>
    <w:rsid w:val="00437447"/>
    <w:rsid w:val="00441538"/>
    <w:rsid w:val="0044171E"/>
    <w:rsid w:val="00441A92"/>
    <w:rsid w:val="004431DC"/>
    <w:rsid w:val="0044446E"/>
    <w:rsid w:val="00444F56"/>
    <w:rsid w:val="00445419"/>
    <w:rsid w:val="00446488"/>
    <w:rsid w:val="00446821"/>
    <w:rsid w:val="00446A0C"/>
    <w:rsid w:val="004517AA"/>
    <w:rsid w:val="00452ACA"/>
    <w:rsid w:val="00452CAC"/>
    <w:rsid w:val="004558EB"/>
    <w:rsid w:val="00455904"/>
    <w:rsid w:val="00457565"/>
    <w:rsid w:val="00457B71"/>
    <w:rsid w:val="00457FB3"/>
    <w:rsid w:val="004604AB"/>
    <w:rsid w:val="00460D7F"/>
    <w:rsid w:val="00461ABB"/>
    <w:rsid w:val="004635A1"/>
    <w:rsid w:val="004669E2"/>
    <w:rsid w:val="00466DC9"/>
    <w:rsid w:val="00470500"/>
    <w:rsid w:val="00470C31"/>
    <w:rsid w:val="00471DE0"/>
    <w:rsid w:val="004734D0"/>
    <w:rsid w:val="00473E56"/>
    <w:rsid w:val="004754F7"/>
    <w:rsid w:val="0047556B"/>
    <w:rsid w:val="004772E7"/>
    <w:rsid w:val="004776CA"/>
    <w:rsid w:val="00477768"/>
    <w:rsid w:val="00477FA5"/>
    <w:rsid w:val="0048026B"/>
    <w:rsid w:val="004813FA"/>
    <w:rsid w:val="004816E5"/>
    <w:rsid w:val="00482939"/>
    <w:rsid w:val="004834DB"/>
    <w:rsid w:val="00483D63"/>
    <w:rsid w:val="00484063"/>
    <w:rsid w:val="00484482"/>
    <w:rsid w:val="004905A6"/>
    <w:rsid w:val="00492BC5"/>
    <w:rsid w:val="004931BB"/>
    <w:rsid w:val="0049321E"/>
    <w:rsid w:val="0049477A"/>
    <w:rsid w:val="004955D5"/>
    <w:rsid w:val="00495D5C"/>
    <w:rsid w:val="004964F1"/>
    <w:rsid w:val="004976D0"/>
    <w:rsid w:val="004A16BC"/>
    <w:rsid w:val="004A2B94"/>
    <w:rsid w:val="004A31C6"/>
    <w:rsid w:val="004A4A93"/>
    <w:rsid w:val="004A518C"/>
    <w:rsid w:val="004A7B8B"/>
    <w:rsid w:val="004B1109"/>
    <w:rsid w:val="004B1A84"/>
    <w:rsid w:val="004B2306"/>
    <w:rsid w:val="004B2D49"/>
    <w:rsid w:val="004B597F"/>
    <w:rsid w:val="004B6F6A"/>
    <w:rsid w:val="004B7C0C"/>
    <w:rsid w:val="004C0216"/>
    <w:rsid w:val="004C150B"/>
    <w:rsid w:val="004C3898"/>
    <w:rsid w:val="004C49D6"/>
    <w:rsid w:val="004C4A14"/>
    <w:rsid w:val="004C5176"/>
    <w:rsid w:val="004C6896"/>
    <w:rsid w:val="004C6FB7"/>
    <w:rsid w:val="004D063C"/>
    <w:rsid w:val="004D1C07"/>
    <w:rsid w:val="004D22DF"/>
    <w:rsid w:val="004D36B1"/>
    <w:rsid w:val="004D54A2"/>
    <w:rsid w:val="004D7EBD"/>
    <w:rsid w:val="004E0A8D"/>
    <w:rsid w:val="004E1FDD"/>
    <w:rsid w:val="004E244D"/>
    <w:rsid w:val="004E2680"/>
    <w:rsid w:val="004E28F9"/>
    <w:rsid w:val="004E2F89"/>
    <w:rsid w:val="004E3CDC"/>
    <w:rsid w:val="004E462E"/>
    <w:rsid w:val="004E50EE"/>
    <w:rsid w:val="004E56DC"/>
    <w:rsid w:val="004E6C7F"/>
    <w:rsid w:val="004E76F4"/>
    <w:rsid w:val="004E7B4A"/>
    <w:rsid w:val="004F0B4E"/>
    <w:rsid w:val="004F0B6C"/>
    <w:rsid w:val="004F2078"/>
    <w:rsid w:val="004F3496"/>
    <w:rsid w:val="004F3D6C"/>
    <w:rsid w:val="004F4DA3"/>
    <w:rsid w:val="004F57DD"/>
    <w:rsid w:val="004F7319"/>
    <w:rsid w:val="004F7AD1"/>
    <w:rsid w:val="005003A7"/>
    <w:rsid w:val="00500E8F"/>
    <w:rsid w:val="00504232"/>
    <w:rsid w:val="00504BD0"/>
    <w:rsid w:val="00506557"/>
    <w:rsid w:val="0050677A"/>
    <w:rsid w:val="00506E90"/>
    <w:rsid w:val="00506EE5"/>
    <w:rsid w:val="005074CB"/>
    <w:rsid w:val="005108D8"/>
    <w:rsid w:val="00510B77"/>
    <w:rsid w:val="005116F9"/>
    <w:rsid w:val="00511748"/>
    <w:rsid w:val="00512868"/>
    <w:rsid w:val="005153A7"/>
    <w:rsid w:val="00517484"/>
    <w:rsid w:val="0051793B"/>
    <w:rsid w:val="00517CF5"/>
    <w:rsid w:val="00520BC8"/>
    <w:rsid w:val="00521725"/>
    <w:rsid w:val="005219CF"/>
    <w:rsid w:val="00523C49"/>
    <w:rsid w:val="00524C08"/>
    <w:rsid w:val="00525D0A"/>
    <w:rsid w:val="0052684F"/>
    <w:rsid w:val="00531447"/>
    <w:rsid w:val="00533568"/>
    <w:rsid w:val="00534B59"/>
    <w:rsid w:val="00535902"/>
    <w:rsid w:val="00536759"/>
    <w:rsid w:val="005376EA"/>
    <w:rsid w:val="00537C62"/>
    <w:rsid w:val="00541511"/>
    <w:rsid w:val="00542112"/>
    <w:rsid w:val="005426C0"/>
    <w:rsid w:val="00543BAE"/>
    <w:rsid w:val="00544644"/>
    <w:rsid w:val="00544A08"/>
    <w:rsid w:val="00546970"/>
    <w:rsid w:val="00553BD7"/>
    <w:rsid w:val="00554E19"/>
    <w:rsid w:val="00556CCD"/>
    <w:rsid w:val="0056059E"/>
    <w:rsid w:val="0056121F"/>
    <w:rsid w:val="00561B46"/>
    <w:rsid w:val="005623E2"/>
    <w:rsid w:val="005635AB"/>
    <w:rsid w:val="00564D68"/>
    <w:rsid w:val="0056571F"/>
    <w:rsid w:val="0056583A"/>
    <w:rsid w:val="00566F4D"/>
    <w:rsid w:val="005716FE"/>
    <w:rsid w:val="0057198C"/>
    <w:rsid w:val="00571EC3"/>
    <w:rsid w:val="00572505"/>
    <w:rsid w:val="0057479B"/>
    <w:rsid w:val="00576BED"/>
    <w:rsid w:val="00576FE6"/>
    <w:rsid w:val="00577AA4"/>
    <w:rsid w:val="005800EC"/>
    <w:rsid w:val="00581E2F"/>
    <w:rsid w:val="00582809"/>
    <w:rsid w:val="005843EC"/>
    <w:rsid w:val="005848EC"/>
    <w:rsid w:val="0058798C"/>
    <w:rsid w:val="005900FA"/>
    <w:rsid w:val="00590F68"/>
    <w:rsid w:val="005919CA"/>
    <w:rsid w:val="005935A4"/>
    <w:rsid w:val="005935D9"/>
    <w:rsid w:val="005939E2"/>
    <w:rsid w:val="00593FE8"/>
    <w:rsid w:val="005948C2"/>
    <w:rsid w:val="00595D7A"/>
    <w:rsid w:val="00595DCA"/>
    <w:rsid w:val="0059779B"/>
    <w:rsid w:val="00597BDD"/>
    <w:rsid w:val="005A0736"/>
    <w:rsid w:val="005A139A"/>
    <w:rsid w:val="005A1B8B"/>
    <w:rsid w:val="005A209A"/>
    <w:rsid w:val="005A662D"/>
    <w:rsid w:val="005A6EC9"/>
    <w:rsid w:val="005B0F69"/>
    <w:rsid w:val="005B1409"/>
    <w:rsid w:val="005B1B23"/>
    <w:rsid w:val="005B23E2"/>
    <w:rsid w:val="005B28EF"/>
    <w:rsid w:val="005B2A82"/>
    <w:rsid w:val="005B35D7"/>
    <w:rsid w:val="005B392A"/>
    <w:rsid w:val="005B3AA3"/>
    <w:rsid w:val="005B61D1"/>
    <w:rsid w:val="005B6F83"/>
    <w:rsid w:val="005C1A49"/>
    <w:rsid w:val="005C1C79"/>
    <w:rsid w:val="005C3B81"/>
    <w:rsid w:val="005C4C6D"/>
    <w:rsid w:val="005C65EC"/>
    <w:rsid w:val="005C74FB"/>
    <w:rsid w:val="005C7FF0"/>
    <w:rsid w:val="005D0063"/>
    <w:rsid w:val="005D1602"/>
    <w:rsid w:val="005D3119"/>
    <w:rsid w:val="005D3F56"/>
    <w:rsid w:val="005D57C4"/>
    <w:rsid w:val="005D735D"/>
    <w:rsid w:val="005E1AB6"/>
    <w:rsid w:val="005E28E2"/>
    <w:rsid w:val="005E385F"/>
    <w:rsid w:val="005E486D"/>
    <w:rsid w:val="005E4B7D"/>
    <w:rsid w:val="005E4D36"/>
    <w:rsid w:val="005E5A1D"/>
    <w:rsid w:val="005E5B81"/>
    <w:rsid w:val="005F0142"/>
    <w:rsid w:val="005F1BE6"/>
    <w:rsid w:val="005F1FDD"/>
    <w:rsid w:val="005F20E5"/>
    <w:rsid w:val="005F29C6"/>
    <w:rsid w:val="005F2BE3"/>
    <w:rsid w:val="005F2CB1"/>
    <w:rsid w:val="005F3025"/>
    <w:rsid w:val="005F597A"/>
    <w:rsid w:val="005F618C"/>
    <w:rsid w:val="005F70BD"/>
    <w:rsid w:val="00600563"/>
    <w:rsid w:val="006021E0"/>
    <w:rsid w:val="0060283C"/>
    <w:rsid w:val="00604F14"/>
    <w:rsid w:val="00607A7C"/>
    <w:rsid w:val="006106E3"/>
    <w:rsid w:val="00610E9F"/>
    <w:rsid w:val="00611B83"/>
    <w:rsid w:val="006124E6"/>
    <w:rsid w:val="00612BB1"/>
    <w:rsid w:val="00613257"/>
    <w:rsid w:val="00613DFE"/>
    <w:rsid w:val="00620A71"/>
    <w:rsid w:val="00620D80"/>
    <w:rsid w:val="00623093"/>
    <w:rsid w:val="006234A6"/>
    <w:rsid w:val="006246C1"/>
    <w:rsid w:val="00624B10"/>
    <w:rsid w:val="00624CE0"/>
    <w:rsid w:val="00625601"/>
    <w:rsid w:val="006258DB"/>
    <w:rsid w:val="00626B6D"/>
    <w:rsid w:val="00630001"/>
    <w:rsid w:val="006308DB"/>
    <w:rsid w:val="006311B3"/>
    <w:rsid w:val="00631EC7"/>
    <w:rsid w:val="00632123"/>
    <w:rsid w:val="0063284C"/>
    <w:rsid w:val="00632A6F"/>
    <w:rsid w:val="0063522C"/>
    <w:rsid w:val="00636398"/>
    <w:rsid w:val="006368D3"/>
    <w:rsid w:val="006377EC"/>
    <w:rsid w:val="00637D85"/>
    <w:rsid w:val="006410F2"/>
    <w:rsid w:val="0064151F"/>
    <w:rsid w:val="00641533"/>
    <w:rsid w:val="0064208D"/>
    <w:rsid w:val="00642486"/>
    <w:rsid w:val="00643475"/>
    <w:rsid w:val="0064396A"/>
    <w:rsid w:val="00645EEB"/>
    <w:rsid w:val="0064624E"/>
    <w:rsid w:val="00646365"/>
    <w:rsid w:val="00646A89"/>
    <w:rsid w:val="00650AB9"/>
    <w:rsid w:val="00650DF1"/>
    <w:rsid w:val="006516DA"/>
    <w:rsid w:val="00652A52"/>
    <w:rsid w:val="006530BC"/>
    <w:rsid w:val="00653C6A"/>
    <w:rsid w:val="006551C8"/>
    <w:rsid w:val="0065567A"/>
    <w:rsid w:val="00655733"/>
    <w:rsid w:val="00655967"/>
    <w:rsid w:val="00655ACD"/>
    <w:rsid w:val="00656A92"/>
    <w:rsid w:val="00656DDE"/>
    <w:rsid w:val="006574C9"/>
    <w:rsid w:val="0066011D"/>
    <w:rsid w:val="006606C2"/>
    <w:rsid w:val="006607C0"/>
    <w:rsid w:val="00660D33"/>
    <w:rsid w:val="006613A6"/>
    <w:rsid w:val="0066151A"/>
    <w:rsid w:val="0066189D"/>
    <w:rsid w:val="00661CC2"/>
    <w:rsid w:val="00661D96"/>
    <w:rsid w:val="00661F98"/>
    <w:rsid w:val="00661FDA"/>
    <w:rsid w:val="006627A2"/>
    <w:rsid w:val="006634E6"/>
    <w:rsid w:val="006641A8"/>
    <w:rsid w:val="0066544A"/>
    <w:rsid w:val="006655EE"/>
    <w:rsid w:val="0066623E"/>
    <w:rsid w:val="00667958"/>
    <w:rsid w:val="00667EE7"/>
    <w:rsid w:val="00670922"/>
    <w:rsid w:val="00670BE1"/>
    <w:rsid w:val="006711E9"/>
    <w:rsid w:val="0067218F"/>
    <w:rsid w:val="0067366D"/>
    <w:rsid w:val="00673BD8"/>
    <w:rsid w:val="006741F2"/>
    <w:rsid w:val="00674208"/>
    <w:rsid w:val="00674CC3"/>
    <w:rsid w:val="00675C72"/>
    <w:rsid w:val="00676DD1"/>
    <w:rsid w:val="006771F9"/>
    <w:rsid w:val="006772F4"/>
    <w:rsid w:val="0067759C"/>
    <w:rsid w:val="006776D7"/>
    <w:rsid w:val="00681003"/>
    <w:rsid w:val="006817C9"/>
    <w:rsid w:val="00683313"/>
    <w:rsid w:val="00683D39"/>
    <w:rsid w:val="00683ECE"/>
    <w:rsid w:val="00684148"/>
    <w:rsid w:val="006855F6"/>
    <w:rsid w:val="006862F2"/>
    <w:rsid w:val="00686A5B"/>
    <w:rsid w:val="006872DB"/>
    <w:rsid w:val="00687AAE"/>
    <w:rsid w:val="00687CAB"/>
    <w:rsid w:val="00692647"/>
    <w:rsid w:val="00693A37"/>
    <w:rsid w:val="006951BB"/>
    <w:rsid w:val="00695FC2"/>
    <w:rsid w:val="00696949"/>
    <w:rsid w:val="00697052"/>
    <w:rsid w:val="006A0E1C"/>
    <w:rsid w:val="006A2509"/>
    <w:rsid w:val="006A46FB"/>
    <w:rsid w:val="006A5E28"/>
    <w:rsid w:val="006A68CE"/>
    <w:rsid w:val="006A697B"/>
    <w:rsid w:val="006A75A9"/>
    <w:rsid w:val="006A7AFF"/>
    <w:rsid w:val="006B0AEC"/>
    <w:rsid w:val="006B16F2"/>
    <w:rsid w:val="006B1816"/>
    <w:rsid w:val="006B2099"/>
    <w:rsid w:val="006B2CD7"/>
    <w:rsid w:val="006B3B99"/>
    <w:rsid w:val="006B460E"/>
    <w:rsid w:val="006B47F3"/>
    <w:rsid w:val="006B50CF"/>
    <w:rsid w:val="006B61ED"/>
    <w:rsid w:val="006B6233"/>
    <w:rsid w:val="006B72DD"/>
    <w:rsid w:val="006B7E9C"/>
    <w:rsid w:val="006C0321"/>
    <w:rsid w:val="006C03B8"/>
    <w:rsid w:val="006C1094"/>
    <w:rsid w:val="006C188B"/>
    <w:rsid w:val="006C5118"/>
    <w:rsid w:val="006C56D5"/>
    <w:rsid w:val="006C5EC9"/>
    <w:rsid w:val="006C6059"/>
    <w:rsid w:val="006C63B1"/>
    <w:rsid w:val="006C66EF"/>
    <w:rsid w:val="006C7522"/>
    <w:rsid w:val="006D0080"/>
    <w:rsid w:val="006D1EA0"/>
    <w:rsid w:val="006D3A2D"/>
    <w:rsid w:val="006D4CB5"/>
    <w:rsid w:val="006D5BB0"/>
    <w:rsid w:val="006D5F3B"/>
    <w:rsid w:val="006D65F3"/>
    <w:rsid w:val="006D6888"/>
    <w:rsid w:val="006D6C41"/>
    <w:rsid w:val="006D6F08"/>
    <w:rsid w:val="006D77DF"/>
    <w:rsid w:val="006D78F6"/>
    <w:rsid w:val="006D7EBA"/>
    <w:rsid w:val="006E062C"/>
    <w:rsid w:val="006E0C6D"/>
    <w:rsid w:val="006E1511"/>
    <w:rsid w:val="006E1C82"/>
    <w:rsid w:val="006E276E"/>
    <w:rsid w:val="006E28B7"/>
    <w:rsid w:val="006E2A9B"/>
    <w:rsid w:val="006E3310"/>
    <w:rsid w:val="006E4558"/>
    <w:rsid w:val="006E497F"/>
    <w:rsid w:val="006E4E39"/>
    <w:rsid w:val="006E565E"/>
    <w:rsid w:val="006E673D"/>
    <w:rsid w:val="006E7D3B"/>
    <w:rsid w:val="006E7EB1"/>
    <w:rsid w:val="006F1B70"/>
    <w:rsid w:val="006F341D"/>
    <w:rsid w:val="006F3CDE"/>
    <w:rsid w:val="006F4D26"/>
    <w:rsid w:val="006F58D4"/>
    <w:rsid w:val="006F6582"/>
    <w:rsid w:val="00700F89"/>
    <w:rsid w:val="007025ED"/>
    <w:rsid w:val="00702643"/>
    <w:rsid w:val="0070346E"/>
    <w:rsid w:val="00704EDB"/>
    <w:rsid w:val="00706101"/>
    <w:rsid w:val="007064E0"/>
    <w:rsid w:val="00706736"/>
    <w:rsid w:val="00707072"/>
    <w:rsid w:val="00707ACD"/>
    <w:rsid w:val="00707D61"/>
    <w:rsid w:val="00707DBD"/>
    <w:rsid w:val="00711653"/>
    <w:rsid w:val="00711A28"/>
    <w:rsid w:val="00712287"/>
    <w:rsid w:val="00712772"/>
    <w:rsid w:val="00712F7E"/>
    <w:rsid w:val="007143E1"/>
    <w:rsid w:val="007148D3"/>
    <w:rsid w:val="00715B9A"/>
    <w:rsid w:val="00717346"/>
    <w:rsid w:val="0072160C"/>
    <w:rsid w:val="00722130"/>
    <w:rsid w:val="0072240F"/>
    <w:rsid w:val="00722943"/>
    <w:rsid w:val="007229DC"/>
    <w:rsid w:val="007257D0"/>
    <w:rsid w:val="00726147"/>
    <w:rsid w:val="00726EA6"/>
    <w:rsid w:val="00727142"/>
    <w:rsid w:val="00727208"/>
    <w:rsid w:val="00727680"/>
    <w:rsid w:val="00731497"/>
    <w:rsid w:val="00731896"/>
    <w:rsid w:val="0073300C"/>
    <w:rsid w:val="007348B1"/>
    <w:rsid w:val="007362A6"/>
    <w:rsid w:val="00736D7D"/>
    <w:rsid w:val="00740E58"/>
    <w:rsid w:val="00741081"/>
    <w:rsid w:val="00742D58"/>
    <w:rsid w:val="007439F6"/>
    <w:rsid w:val="00744388"/>
    <w:rsid w:val="007445A0"/>
    <w:rsid w:val="0074524B"/>
    <w:rsid w:val="00746264"/>
    <w:rsid w:val="007463BD"/>
    <w:rsid w:val="00747D8B"/>
    <w:rsid w:val="00751228"/>
    <w:rsid w:val="00751D34"/>
    <w:rsid w:val="007544CC"/>
    <w:rsid w:val="0075471E"/>
    <w:rsid w:val="007570B0"/>
    <w:rsid w:val="007571E1"/>
    <w:rsid w:val="007576E5"/>
    <w:rsid w:val="00757A16"/>
    <w:rsid w:val="007604B2"/>
    <w:rsid w:val="00760F41"/>
    <w:rsid w:val="007614AD"/>
    <w:rsid w:val="007642E3"/>
    <w:rsid w:val="007643D0"/>
    <w:rsid w:val="00764C00"/>
    <w:rsid w:val="00765281"/>
    <w:rsid w:val="00766BAD"/>
    <w:rsid w:val="00767B33"/>
    <w:rsid w:val="007703B7"/>
    <w:rsid w:val="007719FC"/>
    <w:rsid w:val="007729A2"/>
    <w:rsid w:val="007753DD"/>
    <w:rsid w:val="007755F2"/>
    <w:rsid w:val="00775883"/>
    <w:rsid w:val="00775D94"/>
    <w:rsid w:val="0077653D"/>
    <w:rsid w:val="007765ED"/>
    <w:rsid w:val="0077671A"/>
    <w:rsid w:val="00776971"/>
    <w:rsid w:val="00780A80"/>
    <w:rsid w:val="0078177E"/>
    <w:rsid w:val="0078304C"/>
    <w:rsid w:val="007833B1"/>
    <w:rsid w:val="00783673"/>
    <w:rsid w:val="00783AC2"/>
    <w:rsid w:val="00784173"/>
    <w:rsid w:val="00785490"/>
    <w:rsid w:val="007873C4"/>
    <w:rsid w:val="00791F3A"/>
    <w:rsid w:val="007925D4"/>
    <w:rsid w:val="007925EA"/>
    <w:rsid w:val="007935C3"/>
    <w:rsid w:val="00793CD8"/>
    <w:rsid w:val="00794034"/>
    <w:rsid w:val="00794674"/>
    <w:rsid w:val="00795C92"/>
    <w:rsid w:val="00796231"/>
    <w:rsid w:val="007962CE"/>
    <w:rsid w:val="007964DB"/>
    <w:rsid w:val="0079679F"/>
    <w:rsid w:val="007974C5"/>
    <w:rsid w:val="007A1CB3"/>
    <w:rsid w:val="007A306F"/>
    <w:rsid w:val="007A40F3"/>
    <w:rsid w:val="007A43A6"/>
    <w:rsid w:val="007A4944"/>
    <w:rsid w:val="007A4ECC"/>
    <w:rsid w:val="007A58A6"/>
    <w:rsid w:val="007A781C"/>
    <w:rsid w:val="007A7A7F"/>
    <w:rsid w:val="007A7E51"/>
    <w:rsid w:val="007B1A2E"/>
    <w:rsid w:val="007B21E9"/>
    <w:rsid w:val="007B3479"/>
    <w:rsid w:val="007B3792"/>
    <w:rsid w:val="007B3D2D"/>
    <w:rsid w:val="007B42C8"/>
    <w:rsid w:val="007B4E3B"/>
    <w:rsid w:val="007B4F07"/>
    <w:rsid w:val="007B50AE"/>
    <w:rsid w:val="007B51DF"/>
    <w:rsid w:val="007B63A3"/>
    <w:rsid w:val="007C05DD"/>
    <w:rsid w:val="007C13F9"/>
    <w:rsid w:val="007C17AD"/>
    <w:rsid w:val="007C3C41"/>
    <w:rsid w:val="007C3D18"/>
    <w:rsid w:val="007C42DD"/>
    <w:rsid w:val="007C48CE"/>
    <w:rsid w:val="007C60BF"/>
    <w:rsid w:val="007C6A07"/>
    <w:rsid w:val="007C75A1"/>
    <w:rsid w:val="007C77A5"/>
    <w:rsid w:val="007D04E5"/>
    <w:rsid w:val="007D142C"/>
    <w:rsid w:val="007D1473"/>
    <w:rsid w:val="007D24F3"/>
    <w:rsid w:val="007D39B9"/>
    <w:rsid w:val="007D486C"/>
    <w:rsid w:val="007D5901"/>
    <w:rsid w:val="007D5EC4"/>
    <w:rsid w:val="007D6079"/>
    <w:rsid w:val="007D7526"/>
    <w:rsid w:val="007D77D4"/>
    <w:rsid w:val="007E1236"/>
    <w:rsid w:val="007E4610"/>
    <w:rsid w:val="007E4715"/>
    <w:rsid w:val="007E505B"/>
    <w:rsid w:val="007E7091"/>
    <w:rsid w:val="007E79AE"/>
    <w:rsid w:val="007F03AA"/>
    <w:rsid w:val="007F1C46"/>
    <w:rsid w:val="007F1F67"/>
    <w:rsid w:val="007F361D"/>
    <w:rsid w:val="007F3769"/>
    <w:rsid w:val="007F6740"/>
    <w:rsid w:val="007F7363"/>
    <w:rsid w:val="0080185F"/>
    <w:rsid w:val="00802027"/>
    <w:rsid w:val="0080350A"/>
    <w:rsid w:val="00803597"/>
    <w:rsid w:val="00803FAE"/>
    <w:rsid w:val="008057F4"/>
    <w:rsid w:val="0080605F"/>
    <w:rsid w:val="00807786"/>
    <w:rsid w:val="0081006E"/>
    <w:rsid w:val="008100B4"/>
    <w:rsid w:val="0081139D"/>
    <w:rsid w:val="00811FCB"/>
    <w:rsid w:val="008158D6"/>
    <w:rsid w:val="008165FE"/>
    <w:rsid w:val="00817196"/>
    <w:rsid w:val="008235DB"/>
    <w:rsid w:val="00823D45"/>
    <w:rsid w:val="0082444C"/>
    <w:rsid w:val="00824AB4"/>
    <w:rsid w:val="00825C42"/>
    <w:rsid w:val="00825D25"/>
    <w:rsid w:val="00827584"/>
    <w:rsid w:val="00827D6F"/>
    <w:rsid w:val="008308FC"/>
    <w:rsid w:val="00832344"/>
    <w:rsid w:val="00833BBB"/>
    <w:rsid w:val="00835608"/>
    <w:rsid w:val="0083614A"/>
    <w:rsid w:val="00836AF1"/>
    <w:rsid w:val="00836D98"/>
    <w:rsid w:val="008376AC"/>
    <w:rsid w:val="00842F5D"/>
    <w:rsid w:val="00843E24"/>
    <w:rsid w:val="008444E8"/>
    <w:rsid w:val="00844E80"/>
    <w:rsid w:val="008459AE"/>
    <w:rsid w:val="00846FE7"/>
    <w:rsid w:val="00847579"/>
    <w:rsid w:val="00850CB1"/>
    <w:rsid w:val="00851398"/>
    <w:rsid w:val="00851CE4"/>
    <w:rsid w:val="008522BA"/>
    <w:rsid w:val="00856911"/>
    <w:rsid w:val="00863548"/>
    <w:rsid w:val="008643D8"/>
    <w:rsid w:val="008649EF"/>
    <w:rsid w:val="00865616"/>
    <w:rsid w:val="008677FD"/>
    <w:rsid w:val="008706D4"/>
    <w:rsid w:val="00870C18"/>
    <w:rsid w:val="00870F8A"/>
    <w:rsid w:val="008719A4"/>
    <w:rsid w:val="00871C61"/>
    <w:rsid w:val="00871D23"/>
    <w:rsid w:val="00872983"/>
    <w:rsid w:val="0087299F"/>
    <w:rsid w:val="00873E7F"/>
    <w:rsid w:val="00874312"/>
    <w:rsid w:val="0087437C"/>
    <w:rsid w:val="00875838"/>
    <w:rsid w:val="00875CD7"/>
    <w:rsid w:val="008766F2"/>
    <w:rsid w:val="00876B4D"/>
    <w:rsid w:val="0087741D"/>
    <w:rsid w:val="00877A0C"/>
    <w:rsid w:val="00877F18"/>
    <w:rsid w:val="008811A7"/>
    <w:rsid w:val="008816AB"/>
    <w:rsid w:val="00882A15"/>
    <w:rsid w:val="00883259"/>
    <w:rsid w:val="00883AB2"/>
    <w:rsid w:val="0088693F"/>
    <w:rsid w:val="008876C6"/>
    <w:rsid w:val="00887E40"/>
    <w:rsid w:val="008941E3"/>
    <w:rsid w:val="00894A88"/>
    <w:rsid w:val="00894BE1"/>
    <w:rsid w:val="00895386"/>
    <w:rsid w:val="00896496"/>
    <w:rsid w:val="00897CE0"/>
    <w:rsid w:val="008A1086"/>
    <w:rsid w:val="008A21FF"/>
    <w:rsid w:val="008A284D"/>
    <w:rsid w:val="008A2CE2"/>
    <w:rsid w:val="008A2F0C"/>
    <w:rsid w:val="008A30AC"/>
    <w:rsid w:val="008A43AB"/>
    <w:rsid w:val="008A44B8"/>
    <w:rsid w:val="008A44F7"/>
    <w:rsid w:val="008A4598"/>
    <w:rsid w:val="008A4E63"/>
    <w:rsid w:val="008A51A8"/>
    <w:rsid w:val="008A54C7"/>
    <w:rsid w:val="008A5D27"/>
    <w:rsid w:val="008A76F9"/>
    <w:rsid w:val="008A77D8"/>
    <w:rsid w:val="008B0483"/>
    <w:rsid w:val="008B05A4"/>
    <w:rsid w:val="008B07AB"/>
    <w:rsid w:val="008B090B"/>
    <w:rsid w:val="008B120C"/>
    <w:rsid w:val="008B2B10"/>
    <w:rsid w:val="008B4070"/>
    <w:rsid w:val="008B47EA"/>
    <w:rsid w:val="008B4942"/>
    <w:rsid w:val="008B51A0"/>
    <w:rsid w:val="008B592A"/>
    <w:rsid w:val="008B632E"/>
    <w:rsid w:val="008B66F9"/>
    <w:rsid w:val="008B6D13"/>
    <w:rsid w:val="008B6D15"/>
    <w:rsid w:val="008B7A1C"/>
    <w:rsid w:val="008B7B5C"/>
    <w:rsid w:val="008C0045"/>
    <w:rsid w:val="008C0875"/>
    <w:rsid w:val="008C0C99"/>
    <w:rsid w:val="008C1259"/>
    <w:rsid w:val="008C2017"/>
    <w:rsid w:val="008C27FA"/>
    <w:rsid w:val="008C34EE"/>
    <w:rsid w:val="008C3F15"/>
    <w:rsid w:val="008C4958"/>
    <w:rsid w:val="008C4BAA"/>
    <w:rsid w:val="008C4E4D"/>
    <w:rsid w:val="008C53C3"/>
    <w:rsid w:val="008C5637"/>
    <w:rsid w:val="008C6AE8"/>
    <w:rsid w:val="008C748E"/>
    <w:rsid w:val="008C7573"/>
    <w:rsid w:val="008C7AF9"/>
    <w:rsid w:val="008C7FC0"/>
    <w:rsid w:val="008D00A5"/>
    <w:rsid w:val="008D02D4"/>
    <w:rsid w:val="008D346E"/>
    <w:rsid w:val="008D34F1"/>
    <w:rsid w:val="008D39D8"/>
    <w:rsid w:val="008D429E"/>
    <w:rsid w:val="008D6879"/>
    <w:rsid w:val="008D6D1A"/>
    <w:rsid w:val="008D7719"/>
    <w:rsid w:val="008E065E"/>
    <w:rsid w:val="008E0927"/>
    <w:rsid w:val="008E1909"/>
    <w:rsid w:val="008E30CE"/>
    <w:rsid w:val="008E39EA"/>
    <w:rsid w:val="008E665D"/>
    <w:rsid w:val="008F0B89"/>
    <w:rsid w:val="008F1EAB"/>
    <w:rsid w:val="008F3299"/>
    <w:rsid w:val="008F33DC"/>
    <w:rsid w:val="008F477F"/>
    <w:rsid w:val="008F59A8"/>
    <w:rsid w:val="008F7AEF"/>
    <w:rsid w:val="009012AB"/>
    <w:rsid w:val="00902350"/>
    <w:rsid w:val="009029C7"/>
    <w:rsid w:val="00903180"/>
    <w:rsid w:val="0090336B"/>
    <w:rsid w:val="0090522A"/>
    <w:rsid w:val="009053AA"/>
    <w:rsid w:val="00906939"/>
    <w:rsid w:val="0091089F"/>
    <w:rsid w:val="00910B7D"/>
    <w:rsid w:val="009116DF"/>
    <w:rsid w:val="00911DFB"/>
    <w:rsid w:val="00912C98"/>
    <w:rsid w:val="00912D0E"/>
    <w:rsid w:val="00913918"/>
    <w:rsid w:val="009139D9"/>
    <w:rsid w:val="00914222"/>
    <w:rsid w:val="00914478"/>
    <w:rsid w:val="00914AD8"/>
    <w:rsid w:val="009158B9"/>
    <w:rsid w:val="00916053"/>
    <w:rsid w:val="00916079"/>
    <w:rsid w:val="00917CE9"/>
    <w:rsid w:val="00920BF2"/>
    <w:rsid w:val="00922010"/>
    <w:rsid w:val="0092300D"/>
    <w:rsid w:val="00923288"/>
    <w:rsid w:val="009245AE"/>
    <w:rsid w:val="00924E6E"/>
    <w:rsid w:val="00924FC1"/>
    <w:rsid w:val="0092512C"/>
    <w:rsid w:val="009269FF"/>
    <w:rsid w:val="009272A1"/>
    <w:rsid w:val="00927EFC"/>
    <w:rsid w:val="00931B25"/>
    <w:rsid w:val="00931BD9"/>
    <w:rsid w:val="00932C9D"/>
    <w:rsid w:val="009331F0"/>
    <w:rsid w:val="009336D6"/>
    <w:rsid w:val="0093374A"/>
    <w:rsid w:val="00933D4C"/>
    <w:rsid w:val="00933FF3"/>
    <w:rsid w:val="00935403"/>
    <w:rsid w:val="00935CD0"/>
    <w:rsid w:val="009368F3"/>
    <w:rsid w:val="00937B32"/>
    <w:rsid w:val="00937F50"/>
    <w:rsid w:val="00941636"/>
    <w:rsid w:val="00941732"/>
    <w:rsid w:val="00943742"/>
    <w:rsid w:val="00943B46"/>
    <w:rsid w:val="00945C05"/>
    <w:rsid w:val="00946945"/>
    <w:rsid w:val="00946E1B"/>
    <w:rsid w:val="00947713"/>
    <w:rsid w:val="00947768"/>
    <w:rsid w:val="00950126"/>
    <w:rsid w:val="00950DE7"/>
    <w:rsid w:val="00950E9A"/>
    <w:rsid w:val="00952CB8"/>
    <w:rsid w:val="00953920"/>
    <w:rsid w:val="00953CCF"/>
    <w:rsid w:val="00953D47"/>
    <w:rsid w:val="00953FE8"/>
    <w:rsid w:val="00956582"/>
    <w:rsid w:val="0095681E"/>
    <w:rsid w:val="00956B96"/>
    <w:rsid w:val="00956C8D"/>
    <w:rsid w:val="00956E0A"/>
    <w:rsid w:val="009572D4"/>
    <w:rsid w:val="00961921"/>
    <w:rsid w:val="00963D0D"/>
    <w:rsid w:val="0096430A"/>
    <w:rsid w:val="0096438F"/>
    <w:rsid w:val="00964FBE"/>
    <w:rsid w:val="0096554B"/>
    <w:rsid w:val="0096584A"/>
    <w:rsid w:val="00965F38"/>
    <w:rsid w:val="0097014A"/>
    <w:rsid w:val="00970F62"/>
    <w:rsid w:val="00971F08"/>
    <w:rsid w:val="00972B19"/>
    <w:rsid w:val="00973136"/>
    <w:rsid w:val="009737F2"/>
    <w:rsid w:val="009743D4"/>
    <w:rsid w:val="0097490F"/>
    <w:rsid w:val="009754F2"/>
    <w:rsid w:val="0097603D"/>
    <w:rsid w:val="00976949"/>
    <w:rsid w:val="00980477"/>
    <w:rsid w:val="009834CF"/>
    <w:rsid w:val="00985253"/>
    <w:rsid w:val="009853B3"/>
    <w:rsid w:val="00985AB3"/>
    <w:rsid w:val="00990630"/>
    <w:rsid w:val="00991761"/>
    <w:rsid w:val="009921E8"/>
    <w:rsid w:val="00994DCA"/>
    <w:rsid w:val="00995088"/>
    <w:rsid w:val="009960EC"/>
    <w:rsid w:val="009970DD"/>
    <w:rsid w:val="009974B5"/>
    <w:rsid w:val="00997663"/>
    <w:rsid w:val="00997FD3"/>
    <w:rsid w:val="009A0FBA"/>
    <w:rsid w:val="009A1601"/>
    <w:rsid w:val="009A1FB1"/>
    <w:rsid w:val="009A2F3F"/>
    <w:rsid w:val="009A38D3"/>
    <w:rsid w:val="009A3A50"/>
    <w:rsid w:val="009A3AAB"/>
    <w:rsid w:val="009A3BB6"/>
    <w:rsid w:val="009A462D"/>
    <w:rsid w:val="009A50E0"/>
    <w:rsid w:val="009A5CBA"/>
    <w:rsid w:val="009B06FE"/>
    <w:rsid w:val="009B0881"/>
    <w:rsid w:val="009B0CAB"/>
    <w:rsid w:val="009B1B98"/>
    <w:rsid w:val="009B1F30"/>
    <w:rsid w:val="009B3AC2"/>
    <w:rsid w:val="009B3F72"/>
    <w:rsid w:val="009B4DF4"/>
    <w:rsid w:val="009B51F2"/>
    <w:rsid w:val="009B564E"/>
    <w:rsid w:val="009B77FF"/>
    <w:rsid w:val="009B7E87"/>
    <w:rsid w:val="009C0169"/>
    <w:rsid w:val="009C403E"/>
    <w:rsid w:val="009C680A"/>
    <w:rsid w:val="009C72AA"/>
    <w:rsid w:val="009C7FAE"/>
    <w:rsid w:val="009D2EDC"/>
    <w:rsid w:val="009D39A6"/>
    <w:rsid w:val="009D3A23"/>
    <w:rsid w:val="009D41E4"/>
    <w:rsid w:val="009D4FF0"/>
    <w:rsid w:val="009D65F7"/>
    <w:rsid w:val="009D703C"/>
    <w:rsid w:val="009D718F"/>
    <w:rsid w:val="009E068F"/>
    <w:rsid w:val="009E0CE1"/>
    <w:rsid w:val="009E14E0"/>
    <w:rsid w:val="009E35DB"/>
    <w:rsid w:val="009E47A3"/>
    <w:rsid w:val="009E4EBC"/>
    <w:rsid w:val="009E7CF0"/>
    <w:rsid w:val="009F08F3"/>
    <w:rsid w:val="009F252B"/>
    <w:rsid w:val="009F344F"/>
    <w:rsid w:val="009F37BD"/>
    <w:rsid w:val="009F7274"/>
    <w:rsid w:val="00A018CF"/>
    <w:rsid w:val="00A01925"/>
    <w:rsid w:val="00A0241B"/>
    <w:rsid w:val="00A031D8"/>
    <w:rsid w:val="00A048A8"/>
    <w:rsid w:val="00A04F49"/>
    <w:rsid w:val="00A054E8"/>
    <w:rsid w:val="00A05CE5"/>
    <w:rsid w:val="00A1050D"/>
    <w:rsid w:val="00A11ABA"/>
    <w:rsid w:val="00A12B00"/>
    <w:rsid w:val="00A13E54"/>
    <w:rsid w:val="00A169A6"/>
    <w:rsid w:val="00A17F63"/>
    <w:rsid w:val="00A202C9"/>
    <w:rsid w:val="00A20793"/>
    <w:rsid w:val="00A207DD"/>
    <w:rsid w:val="00A20A15"/>
    <w:rsid w:val="00A2193B"/>
    <w:rsid w:val="00A2351A"/>
    <w:rsid w:val="00A23A98"/>
    <w:rsid w:val="00A264A9"/>
    <w:rsid w:val="00A26DCF"/>
    <w:rsid w:val="00A27785"/>
    <w:rsid w:val="00A27F77"/>
    <w:rsid w:val="00A30187"/>
    <w:rsid w:val="00A32264"/>
    <w:rsid w:val="00A32E34"/>
    <w:rsid w:val="00A3342A"/>
    <w:rsid w:val="00A3448A"/>
    <w:rsid w:val="00A35882"/>
    <w:rsid w:val="00A35A5C"/>
    <w:rsid w:val="00A35DB4"/>
    <w:rsid w:val="00A36297"/>
    <w:rsid w:val="00A36522"/>
    <w:rsid w:val="00A3784C"/>
    <w:rsid w:val="00A40795"/>
    <w:rsid w:val="00A41D9D"/>
    <w:rsid w:val="00A41E2B"/>
    <w:rsid w:val="00A4379A"/>
    <w:rsid w:val="00A43BD3"/>
    <w:rsid w:val="00A45B74"/>
    <w:rsid w:val="00A465C1"/>
    <w:rsid w:val="00A469F2"/>
    <w:rsid w:val="00A51D1A"/>
    <w:rsid w:val="00A51E17"/>
    <w:rsid w:val="00A52790"/>
    <w:rsid w:val="00A52E1D"/>
    <w:rsid w:val="00A53017"/>
    <w:rsid w:val="00A5417C"/>
    <w:rsid w:val="00A55144"/>
    <w:rsid w:val="00A56B8C"/>
    <w:rsid w:val="00A604C7"/>
    <w:rsid w:val="00A6079B"/>
    <w:rsid w:val="00A61499"/>
    <w:rsid w:val="00A62A77"/>
    <w:rsid w:val="00A63483"/>
    <w:rsid w:val="00A65595"/>
    <w:rsid w:val="00A657D7"/>
    <w:rsid w:val="00A65A8F"/>
    <w:rsid w:val="00A660AC"/>
    <w:rsid w:val="00A67E6C"/>
    <w:rsid w:val="00A71B99"/>
    <w:rsid w:val="00A71DD3"/>
    <w:rsid w:val="00A73114"/>
    <w:rsid w:val="00A739D0"/>
    <w:rsid w:val="00A74D57"/>
    <w:rsid w:val="00A761D4"/>
    <w:rsid w:val="00A765A4"/>
    <w:rsid w:val="00A772D4"/>
    <w:rsid w:val="00A7731F"/>
    <w:rsid w:val="00A77EC4"/>
    <w:rsid w:val="00A82102"/>
    <w:rsid w:val="00A82690"/>
    <w:rsid w:val="00A84685"/>
    <w:rsid w:val="00A86516"/>
    <w:rsid w:val="00A866A6"/>
    <w:rsid w:val="00A87484"/>
    <w:rsid w:val="00A903B0"/>
    <w:rsid w:val="00A90556"/>
    <w:rsid w:val="00A905A1"/>
    <w:rsid w:val="00A90D59"/>
    <w:rsid w:val="00A90DDD"/>
    <w:rsid w:val="00A91386"/>
    <w:rsid w:val="00A91A0C"/>
    <w:rsid w:val="00A926CC"/>
    <w:rsid w:val="00A92879"/>
    <w:rsid w:val="00A92D37"/>
    <w:rsid w:val="00A9442A"/>
    <w:rsid w:val="00A95930"/>
    <w:rsid w:val="00A95B75"/>
    <w:rsid w:val="00A97760"/>
    <w:rsid w:val="00AA016F"/>
    <w:rsid w:val="00AA1C16"/>
    <w:rsid w:val="00AA1ED6"/>
    <w:rsid w:val="00AA2E53"/>
    <w:rsid w:val="00AA4558"/>
    <w:rsid w:val="00AA4720"/>
    <w:rsid w:val="00AA47F8"/>
    <w:rsid w:val="00AA489A"/>
    <w:rsid w:val="00AA51D6"/>
    <w:rsid w:val="00AA5DB4"/>
    <w:rsid w:val="00AA7EC4"/>
    <w:rsid w:val="00AB00D7"/>
    <w:rsid w:val="00AB0BC8"/>
    <w:rsid w:val="00AB0C47"/>
    <w:rsid w:val="00AB11CA"/>
    <w:rsid w:val="00AB14D9"/>
    <w:rsid w:val="00AB3E3A"/>
    <w:rsid w:val="00AB4AB8"/>
    <w:rsid w:val="00AB59E3"/>
    <w:rsid w:val="00AB655E"/>
    <w:rsid w:val="00AB7921"/>
    <w:rsid w:val="00AC007F"/>
    <w:rsid w:val="00AC0835"/>
    <w:rsid w:val="00AC0C7F"/>
    <w:rsid w:val="00AC1565"/>
    <w:rsid w:val="00AC1807"/>
    <w:rsid w:val="00AC1E85"/>
    <w:rsid w:val="00AC2674"/>
    <w:rsid w:val="00AC2ECD"/>
    <w:rsid w:val="00AC3119"/>
    <w:rsid w:val="00AC32DF"/>
    <w:rsid w:val="00AC33D5"/>
    <w:rsid w:val="00AC41D9"/>
    <w:rsid w:val="00AC49FB"/>
    <w:rsid w:val="00AC4E77"/>
    <w:rsid w:val="00AC5821"/>
    <w:rsid w:val="00AC5A10"/>
    <w:rsid w:val="00AC7056"/>
    <w:rsid w:val="00AD00F8"/>
    <w:rsid w:val="00AD0AA3"/>
    <w:rsid w:val="00AD1E0D"/>
    <w:rsid w:val="00AD3F94"/>
    <w:rsid w:val="00AD4A5A"/>
    <w:rsid w:val="00AD5E8B"/>
    <w:rsid w:val="00AD7BDF"/>
    <w:rsid w:val="00AE1912"/>
    <w:rsid w:val="00AE27AC"/>
    <w:rsid w:val="00AE2892"/>
    <w:rsid w:val="00AE40E0"/>
    <w:rsid w:val="00AE453D"/>
    <w:rsid w:val="00AE4DBA"/>
    <w:rsid w:val="00AE4F07"/>
    <w:rsid w:val="00AE66B6"/>
    <w:rsid w:val="00AF0612"/>
    <w:rsid w:val="00AF0B34"/>
    <w:rsid w:val="00AF1C5D"/>
    <w:rsid w:val="00AF42D7"/>
    <w:rsid w:val="00AF5174"/>
    <w:rsid w:val="00AF59FF"/>
    <w:rsid w:val="00AF6FF8"/>
    <w:rsid w:val="00AF75F8"/>
    <w:rsid w:val="00AF79E4"/>
    <w:rsid w:val="00B006FE"/>
    <w:rsid w:val="00B007CB"/>
    <w:rsid w:val="00B0196F"/>
    <w:rsid w:val="00B02401"/>
    <w:rsid w:val="00B02AA9"/>
    <w:rsid w:val="00B02AD4"/>
    <w:rsid w:val="00B02FA3"/>
    <w:rsid w:val="00B04725"/>
    <w:rsid w:val="00B04C42"/>
    <w:rsid w:val="00B04F98"/>
    <w:rsid w:val="00B05084"/>
    <w:rsid w:val="00B05A09"/>
    <w:rsid w:val="00B05E70"/>
    <w:rsid w:val="00B06284"/>
    <w:rsid w:val="00B06BB3"/>
    <w:rsid w:val="00B06F34"/>
    <w:rsid w:val="00B07381"/>
    <w:rsid w:val="00B1213E"/>
    <w:rsid w:val="00B124EE"/>
    <w:rsid w:val="00B142E2"/>
    <w:rsid w:val="00B157F9"/>
    <w:rsid w:val="00B1597B"/>
    <w:rsid w:val="00B15B38"/>
    <w:rsid w:val="00B20256"/>
    <w:rsid w:val="00B20700"/>
    <w:rsid w:val="00B20D09"/>
    <w:rsid w:val="00B23343"/>
    <w:rsid w:val="00B2531E"/>
    <w:rsid w:val="00B253B1"/>
    <w:rsid w:val="00B25D7F"/>
    <w:rsid w:val="00B27268"/>
    <w:rsid w:val="00B2763F"/>
    <w:rsid w:val="00B27AAC"/>
    <w:rsid w:val="00B30929"/>
    <w:rsid w:val="00B31145"/>
    <w:rsid w:val="00B31E3D"/>
    <w:rsid w:val="00B33984"/>
    <w:rsid w:val="00B33C4D"/>
    <w:rsid w:val="00B343AF"/>
    <w:rsid w:val="00B36A44"/>
    <w:rsid w:val="00B36BEE"/>
    <w:rsid w:val="00B372AA"/>
    <w:rsid w:val="00B40445"/>
    <w:rsid w:val="00B409E0"/>
    <w:rsid w:val="00B41888"/>
    <w:rsid w:val="00B43042"/>
    <w:rsid w:val="00B43781"/>
    <w:rsid w:val="00B451D4"/>
    <w:rsid w:val="00B458DE"/>
    <w:rsid w:val="00B45A52"/>
    <w:rsid w:val="00B45CF4"/>
    <w:rsid w:val="00B46175"/>
    <w:rsid w:val="00B46788"/>
    <w:rsid w:val="00B46C17"/>
    <w:rsid w:val="00B50AD3"/>
    <w:rsid w:val="00B52716"/>
    <w:rsid w:val="00B52F12"/>
    <w:rsid w:val="00B53EE8"/>
    <w:rsid w:val="00B546B1"/>
    <w:rsid w:val="00B54828"/>
    <w:rsid w:val="00B548B7"/>
    <w:rsid w:val="00B54E7B"/>
    <w:rsid w:val="00B56F7E"/>
    <w:rsid w:val="00B574CA"/>
    <w:rsid w:val="00B601F7"/>
    <w:rsid w:val="00B64DCB"/>
    <w:rsid w:val="00B65568"/>
    <w:rsid w:val="00B664C7"/>
    <w:rsid w:val="00B70467"/>
    <w:rsid w:val="00B715DC"/>
    <w:rsid w:val="00B739F6"/>
    <w:rsid w:val="00B81A6C"/>
    <w:rsid w:val="00B83B34"/>
    <w:rsid w:val="00B85DE5"/>
    <w:rsid w:val="00B87890"/>
    <w:rsid w:val="00B87E15"/>
    <w:rsid w:val="00B901F4"/>
    <w:rsid w:val="00B90F73"/>
    <w:rsid w:val="00B9104B"/>
    <w:rsid w:val="00B91850"/>
    <w:rsid w:val="00B9233F"/>
    <w:rsid w:val="00B93B59"/>
    <w:rsid w:val="00B9406A"/>
    <w:rsid w:val="00B942D4"/>
    <w:rsid w:val="00B94830"/>
    <w:rsid w:val="00B952E9"/>
    <w:rsid w:val="00B9737E"/>
    <w:rsid w:val="00B979F8"/>
    <w:rsid w:val="00BA0619"/>
    <w:rsid w:val="00BA2280"/>
    <w:rsid w:val="00BA29B2"/>
    <w:rsid w:val="00BA2A08"/>
    <w:rsid w:val="00BA2D66"/>
    <w:rsid w:val="00BA34A0"/>
    <w:rsid w:val="00BA4B6A"/>
    <w:rsid w:val="00BA56D2"/>
    <w:rsid w:val="00BA59FF"/>
    <w:rsid w:val="00BA60CE"/>
    <w:rsid w:val="00BA6197"/>
    <w:rsid w:val="00BA7373"/>
    <w:rsid w:val="00BA76E0"/>
    <w:rsid w:val="00BB2A25"/>
    <w:rsid w:val="00BB2C25"/>
    <w:rsid w:val="00BB51E9"/>
    <w:rsid w:val="00BB54B8"/>
    <w:rsid w:val="00BB5F21"/>
    <w:rsid w:val="00BB715F"/>
    <w:rsid w:val="00BB7894"/>
    <w:rsid w:val="00BC0C73"/>
    <w:rsid w:val="00BC0EDA"/>
    <w:rsid w:val="00BC0FDC"/>
    <w:rsid w:val="00BC1ABB"/>
    <w:rsid w:val="00BC1FBE"/>
    <w:rsid w:val="00BC3053"/>
    <w:rsid w:val="00BC4C7B"/>
    <w:rsid w:val="00BC4D2E"/>
    <w:rsid w:val="00BD261A"/>
    <w:rsid w:val="00BD48AC"/>
    <w:rsid w:val="00BD5D54"/>
    <w:rsid w:val="00BD5F1A"/>
    <w:rsid w:val="00BD6A80"/>
    <w:rsid w:val="00BD6CAB"/>
    <w:rsid w:val="00BD73F2"/>
    <w:rsid w:val="00BE0A08"/>
    <w:rsid w:val="00BE0AD3"/>
    <w:rsid w:val="00BE11A9"/>
    <w:rsid w:val="00BE1234"/>
    <w:rsid w:val="00BE2FA6"/>
    <w:rsid w:val="00BE333F"/>
    <w:rsid w:val="00BE404E"/>
    <w:rsid w:val="00BE4A5B"/>
    <w:rsid w:val="00BE5083"/>
    <w:rsid w:val="00BE5BEB"/>
    <w:rsid w:val="00BE6A4D"/>
    <w:rsid w:val="00BE7406"/>
    <w:rsid w:val="00BE7603"/>
    <w:rsid w:val="00BE7748"/>
    <w:rsid w:val="00BE7B85"/>
    <w:rsid w:val="00BF05A3"/>
    <w:rsid w:val="00BF3279"/>
    <w:rsid w:val="00BF6F69"/>
    <w:rsid w:val="00BF74C7"/>
    <w:rsid w:val="00C015F1"/>
    <w:rsid w:val="00C01F33"/>
    <w:rsid w:val="00C02CC6"/>
    <w:rsid w:val="00C03450"/>
    <w:rsid w:val="00C040F7"/>
    <w:rsid w:val="00C044AB"/>
    <w:rsid w:val="00C05706"/>
    <w:rsid w:val="00C06566"/>
    <w:rsid w:val="00C07357"/>
    <w:rsid w:val="00C07377"/>
    <w:rsid w:val="00C10478"/>
    <w:rsid w:val="00C12107"/>
    <w:rsid w:val="00C1343B"/>
    <w:rsid w:val="00C13B66"/>
    <w:rsid w:val="00C13D3C"/>
    <w:rsid w:val="00C14D36"/>
    <w:rsid w:val="00C14D4B"/>
    <w:rsid w:val="00C15297"/>
    <w:rsid w:val="00C154BB"/>
    <w:rsid w:val="00C1608A"/>
    <w:rsid w:val="00C16E84"/>
    <w:rsid w:val="00C205F0"/>
    <w:rsid w:val="00C2149C"/>
    <w:rsid w:val="00C22A11"/>
    <w:rsid w:val="00C23381"/>
    <w:rsid w:val="00C238AF"/>
    <w:rsid w:val="00C23B8C"/>
    <w:rsid w:val="00C2568E"/>
    <w:rsid w:val="00C259CF"/>
    <w:rsid w:val="00C268E6"/>
    <w:rsid w:val="00C275C5"/>
    <w:rsid w:val="00C279B5"/>
    <w:rsid w:val="00C27C45"/>
    <w:rsid w:val="00C34D28"/>
    <w:rsid w:val="00C36385"/>
    <w:rsid w:val="00C363E2"/>
    <w:rsid w:val="00C36C5D"/>
    <w:rsid w:val="00C3719D"/>
    <w:rsid w:val="00C377CD"/>
    <w:rsid w:val="00C37CB2"/>
    <w:rsid w:val="00C37F29"/>
    <w:rsid w:val="00C40D91"/>
    <w:rsid w:val="00C41E73"/>
    <w:rsid w:val="00C4216F"/>
    <w:rsid w:val="00C44DF3"/>
    <w:rsid w:val="00C454AF"/>
    <w:rsid w:val="00C462E7"/>
    <w:rsid w:val="00C473A5"/>
    <w:rsid w:val="00C47564"/>
    <w:rsid w:val="00C50289"/>
    <w:rsid w:val="00C505AE"/>
    <w:rsid w:val="00C50641"/>
    <w:rsid w:val="00C51A94"/>
    <w:rsid w:val="00C51B99"/>
    <w:rsid w:val="00C51E96"/>
    <w:rsid w:val="00C53593"/>
    <w:rsid w:val="00C54121"/>
    <w:rsid w:val="00C54995"/>
    <w:rsid w:val="00C54B2B"/>
    <w:rsid w:val="00C54D41"/>
    <w:rsid w:val="00C55D47"/>
    <w:rsid w:val="00C56505"/>
    <w:rsid w:val="00C572C8"/>
    <w:rsid w:val="00C604A8"/>
    <w:rsid w:val="00C60783"/>
    <w:rsid w:val="00C607EC"/>
    <w:rsid w:val="00C64672"/>
    <w:rsid w:val="00C646DD"/>
    <w:rsid w:val="00C65300"/>
    <w:rsid w:val="00C653E6"/>
    <w:rsid w:val="00C65430"/>
    <w:rsid w:val="00C660B6"/>
    <w:rsid w:val="00C70697"/>
    <w:rsid w:val="00C72093"/>
    <w:rsid w:val="00C72EF4"/>
    <w:rsid w:val="00C73C3A"/>
    <w:rsid w:val="00C744FE"/>
    <w:rsid w:val="00C75CE3"/>
    <w:rsid w:val="00C75D2F"/>
    <w:rsid w:val="00C767BE"/>
    <w:rsid w:val="00C76E3C"/>
    <w:rsid w:val="00C77E7C"/>
    <w:rsid w:val="00C8087B"/>
    <w:rsid w:val="00C81568"/>
    <w:rsid w:val="00C82E99"/>
    <w:rsid w:val="00C839B5"/>
    <w:rsid w:val="00C844EE"/>
    <w:rsid w:val="00C85FCA"/>
    <w:rsid w:val="00C868C8"/>
    <w:rsid w:val="00C9027A"/>
    <w:rsid w:val="00C9068E"/>
    <w:rsid w:val="00C91486"/>
    <w:rsid w:val="00C91576"/>
    <w:rsid w:val="00C91F3A"/>
    <w:rsid w:val="00C92EC2"/>
    <w:rsid w:val="00C93814"/>
    <w:rsid w:val="00C93C4B"/>
    <w:rsid w:val="00C941C6"/>
    <w:rsid w:val="00C944AB"/>
    <w:rsid w:val="00C95B40"/>
    <w:rsid w:val="00CA1079"/>
    <w:rsid w:val="00CA13F5"/>
    <w:rsid w:val="00CA1802"/>
    <w:rsid w:val="00CA1ED8"/>
    <w:rsid w:val="00CA28FD"/>
    <w:rsid w:val="00CA366C"/>
    <w:rsid w:val="00CA4BB3"/>
    <w:rsid w:val="00CA556B"/>
    <w:rsid w:val="00CA713A"/>
    <w:rsid w:val="00CB0185"/>
    <w:rsid w:val="00CB0672"/>
    <w:rsid w:val="00CB0AEB"/>
    <w:rsid w:val="00CB1F63"/>
    <w:rsid w:val="00CB58D9"/>
    <w:rsid w:val="00CB70F2"/>
    <w:rsid w:val="00CB7170"/>
    <w:rsid w:val="00CC00FD"/>
    <w:rsid w:val="00CC040E"/>
    <w:rsid w:val="00CC111F"/>
    <w:rsid w:val="00CC2011"/>
    <w:rsid w:val="00CC3A07"/>
    <w:rsid w:val="00CC3EA0"/>
    <w:rsid w:val="00CC4B51"/>
    <w:rsid w:val="00CC5A32"/>
    <w:rsid w:val="00CC7B45"/>
    <w:rsid w:val="00CD0071"/>
    <w:rsid w:val="00CD091E"/>
    <w:rsid w:val="00CD0ABD"/>
    <w:rsid w:val="00CD1188"/>
    <w:rsid w:val="00CD2ED1"/>
    <w:rsid w:val="00CD337B"/>
    <w:rsid w:val="00CD5839"/>
    <w:rsid w:val="00CE0424"/>
    <w:rsid w:val="00CE2A61"/>
    <w:rsid w:val="00CE6188"/>
    <w:rsid w:val="00CE7561"/>
    <w:rsid w:val="00CE7C13"/>
    <w:rsid w:val="00CF0A2C"/>
    <w:rsid w:val="00CF1354"/>
    <w:rsid w:val="00CF21B5"/>
    <w:rsid w:val="00CF2F5D"/>
    <w:rsid w:val="00CF3B1F"/>
    <w:rsid w:val="00CF3BF6"/>
    <w:rsid w:val="00CF3D6D"/>
    <w:rsid w:val="00CF4436"/>
    <w:rsid w:val="00CF625B"/>
    <w:rsid w:val="00CF687E"/>
    <w:rsid w:val="00CF69A6"/>
    <w:rsid w:val="00D0015A"/>
    <w:rsid w:val="00D02816"/>
    <w:rsid w:val="00D031D2"/>
    <w:rsid w:val="00D0349B"/>
    <w:rsid w:val="00D045CE"/>
    <w:rsid w:val="00D05602"/>
    <w:rsid w:val="00D10249"/>
    <w:rsid w:val="00D115C3"/>
    <w:rsid w:val="00D11897"/>
    <w:rsid w:val="00D129AE"/>
    <w:rsid w:val="00D13135"/>
    <w:rsid w:val="00D139C3"/>
    <w:rsid w:val="00D13E4E"/>
    <w:rsid w:val="00D154B2"/>
    <w:rsid w:val="00D17201"/>
    <w:rsid w:val="00D17349"/>
    <w:rsid w:val="00D22A76"/>
    <w:rsid w:val="00D239A7"/>
    <w:rsid w:val="00D23F47"/>
    <w:rsid w:val="00D25A84"/>
    <w:rsid w:val="00D26187"/>
    <w:rsid w:val="00D3044B"/>
    <w:rsid w:val="00D31789"/>
    <w:rsid w:val="00D34402"/>
    <w:rsid w:val="00D35086"/>
    <w:rsid w:val="00D36E71"/>
    <w:rsid w:val="00D37417"/>
    <w:rsid w:val="00D37D87"/>
    <w:rsid w:val="00D4051A"/>
    <w:rsid w:val="00D40B33"/>
    <w:rsid w:val="00D41085"/>
    <w:rsid w:val="00D4214C"/>
    <w:rsid w:val="00D42726"/>
    <w:rsid w:val="00D4318F"/>
    <w:rsid w:val="00D438BF"/>
    <w:rsid w:val="00D440F8"/>
    <w:rsid w:val="00D44AF8"/>
    <w:rsid w:val="00D46DD5"/>
    <w:rsid w:val="00D50BC4"/>
    <w:rsid w:val="00D50EC2"/>
    <w:rsid w:val="00D51312"/>
    <w:rsid w:val="00D514C8"/>
    <w:rsid w:val="00D516A1"/>
    <w:rsid w:val="00D52D34"/>
    <w:rsid w:val="00D53333"/>
    <w:rsid w:val="00D546FF"/>
    <w:rsid w:val="00D54B79"/>
    <w:rsid w:val="00D55AD5"/>
    <w:rsid w:val="00D56CD3"/>
    <w:rsid w:val="00D57510"/>
    <w:rsid w:val="00D576CA"/>
    <w:rsid w:val="00D606A9"/>
    <w:rsid w:val="00D61017"/>
    <w:rsid w:val="00D61AF5"/>
    <w:rsid w:val="00D61F84"/>
    <w:rsid w:val="00D63735"/>
    <w:rsid w:val="00D647AB"/>
    <w:rsid w:val="00D652B5"/>
    <w:rsid w:val="00D66155"/>
    <w:rsid w:val="00D666B8"/>
    <w:rsid w:val="00D6759B"/>
    <w:rsid w:val="00D67CF0"/>
    <w:rsid w:val="00D708B0"/>
    <w:rsid w:val="00D7178C"/>
    <w:rsid w:val="00D7223A"/>
    <w:rsid w:val="00D72503"/>
    <w:rsid w:val="00D735FE"/>
    <w:rsid w:val="00D7401A"/>
    <w:rsid w:val="00D740AA"/>
    <w:rsid w:val="00D75BA1"/>
    <w:rsid w:val="00D77B1D"/>
    <w:rsid w:val="00D77C22"/>
    <w:rsid w:val="00D8021F"/>
    <w:rsid w:val="00D80383"/>
    <w:rsid w:val="00D80B84"/>
    <w:rsid w:val="00D814C1"/>
    <w:rsid w:val="00D81757"/>
    <w:rsid w:val="00D823C6"/>
    <w:rsid w:val="00D82915"/>
    <w:rsid w:val="00D829EF"/>
    <w:rsid w:val="00D830FC"/>
    <w:rsid w:val="00D8327F"/>
    <w:rsid w:val="00D85033"/>
    <w:rsid w:val="00D86CA3"/>
    <w:rsid w:val="00D871CE"/>
    <w:rsid w:val="00D912AF"/>
    <w:rsid w:val="00D9196D"/>
    <w:rsid w:val="00D922E3"/>
    <w:rsid w:val="00D927FD"/>
    <w:rsid w:val="00D92888"/>
    <w:rsid w:val="00D92982"/>
    <w:rsid w:val="00D92AC1"/>
    <w:rsid w:val="00D9316B"/>
    <w:rsid w:val="00DA1B1D"/>
    <w:rsid w:val="00DA2B10"/>
    <w:rsid w:val="00DA305E"/>
    <w:rsid w:val="00DA3076"/>
    <w:rsid w:val="00DA5417"/>
    <w:rsid w:val="00DA5424"/>
    <w:rsid w:val="00DA5440"/>
    <w:rsid w:val="00DA56A9"/>
    <w:rsid w:val="00DA56E8"/>
    <w:rsid w:val="00DA60BA"/>
    <w:rsid w:val="00DA7EF7"/>
    <w:rsid w:val="00DB0A9F"/>
    <w:rsid w:val="00DB377D"/>
    <w:rsid w:val="00DB39CD"/>
    <w:rsid w:val="00DB6821"/>
    <w:rsid w:val="00DC1C86"/>
    <w:rsid w:val="00DC2D36"/>
    <w:rsid w:val="00DC2F21"/>
    <w:rsid w:val="00DC43B8"/>
    <w:rsid w:val="00DC51A4"/>
    <w:rsid w:val="00DC53EF"/>
    <w:rsid w:val="00DC6E0F"/>
    <w:rsid w:val="00DC7882"/>
    <w:rsid w:val="00DD3630"/>
    <w:rsid w:val="00DD598D"/>
    <w:rsid w:val="00DD6A8B"/>
    <w:rsid w:val="00DE0BEE"/>
    <w:rsid w:val="00DE2873"/>
    <w:rsid w:val="00DE379D"/>
    <w:rsid w:val="00DE38F2"/>
    <w:rsid w:val="00DE49E0"/>
    <w:rsid w:val="00DE5409"/>
    <w:rsid w:val="00DE5608"/>
    <w:rsid w:val="00DE58D0"/>
    <w:rsid w:val="00DE654F"/>
    <w:rsid w:val="00DE69B9"/>
    <w:rsid w:val="00DE6F6C"/>
    <w:rsid w:val="00DF0B6E"/>
    <w:rsid w:val="00DF15E0"/>
    <w:rsid w:val="00DF1D37"/>
    <w:rsid w:val="00DF37A0"/>
    <w:rsid w:val="00DF539D"/>
    <w:rsid w:val="00DF5D45"/>
    <w:rsid w:val="00DF66E1"/>
    <w:rsid w:val="00E0211C"/>
    <w:rsid w:val="00E05025"/>
    <w:rsid w:val="00E07079"/>
    <w:rsid w:val="00E0776C"/>
    <w:rsid w:val="00E110E7"/>
    <w:rsid w:val="00E11B20"/>
    <w:rsid w:val="00E12891"/>
    <w:rsid w:val="00E13DDE"/>
    <w:rsid w:val="00E14474"/>
    <w:rsid w:val="00E14887"/>
    <w:rsid w:val="00E15ED3"/>
    <w:rsid w:val="00E17061"/>
    <w:rsid w:val="00E17FA2"/>
    <w:rsid w:val="00E20E78"/>
    <w:rsid w:val="00E21093"/>
    <w:rsid w:val="00E2195D"/>
    <w:rsid w:val="00E22330"/>
    <w:rsid w:val="00E23141"/>
    <w:rsid w:val="00E23A0F"/>
    <w:rsid w:val="00E24E5C"/>
    <w:rsid w:val="00E25A06"/>
    <w:rsid w:val="00E27895"/>
    <w:rsid w:val="00E27DC9"/>
    <w:rsid w:val="00E30B5A"/>
    <w:rsid w:val="00E3123D"/>
    <w:rsid w:val="00E31461"/>
    <w:rsid w:val="00E31859"/>
    <w:rsid w:val="00E31B30"/>
    <w:rsid w:val="00E31D43"/>
    <w:rsid w:val="00E32608"/>
    <w:rsid w:val="00E33513"/>
    <w:rsid w:val="00E34188"/>
    <w:rsid w:val="00E34B6E"/>
    <w:rsid w:val="00E35559"/>
    <w:rsid w:val="00E35964"/>
    <w:rsid w:val="00E3723A"/>
    <w:rsid w:val="00E37860"/>
    <w:rsid w:val="00E407A2"/>
    <w:rsid w:val="00E446F1"/>
    <w:rsid w:val="00E453CA"/>
    <w:rsid w:val="00E46886"/>
    <w:rsid w:val="00E473CD"/>
    <w:rsid w:val="00E47AEF"/>
    <w:rsid w:val="00E51FCE"/>
    <w:rsid w:val="00E53B75"/>
    <w:rsid w:val="00E54C26"/>
    <w:rsid w:val="00E54E3B"/>
    <w:rsid w:val="00E56AC5"/>
    <w:rsid w:val="00E57565"/>
    <w:rsid w:val="00E61408"/>
    <w:rsid w:val="00E6294C"/>
    <w:rsid w:val="00E63838"/>
    <w:rsid w:val="00E6434E"/>
    <w:rsid w:val="00E64434"/>
    <w:rsid w:val="00E66092"/>
    <w:rsid w:val="00E6661D"/>
    <w:rsid w:val="00E67C51"/>
    <w:rsid w:val="00E70F34"/>
    <w:rsid w:val="00E728DE"/>
    <w:rsid w:val="00E72EFC"/>
    <w:rsid w:val="00E7500D"/>
    <w:rsid w:val="00E758EC"/>
    <w:rsid w:val="00E76A08"/>
    <w:rsid w:val="00E76F88"/>
    <w:rsid w:val="00E7739E"/>
    <w:rsid w:val="00E776C1"/>
    <w:rsid w:val="00E80919"/>
    <w:rsid w:val="00E810CC"/>
    <w:rsid w:val="00E8234C"/>
    <w:rsid w:val="00E83A7E"/>
    <w:rsid w:val="00E83AA9"/>
    <w:rsid w:val="00E85928"/>
    <w:rsid w:val="00E86552"/>
    <w:rsid w:val="00E87822"/>
    <w:rsid w:val="00E90395"/>
    <w:rsid w:val="00E909CB"/>
    <w:rsid w:val="00E90CC2"/>
    <w:rsid w:val="00E90E49"/>
    <w:rsid w:val="00E917F9"/>
    <w:rsid w:val="00E92212"/>
    <w:rsid w:val="00E9234A"/>
    <w:rsid w:val="00E9291C"/>
    <w:rsid w:val="00E93FFE"/>
    <w:rsid w:val="00E94F8A"/>
    <w:rsid w:val="00E972B2"/>
    <w:rsid w:val="00EA0856"/>
    <w:rsid w:val="00EA0A40"/>
    <w:rsid w:val="00EA3BE2"/>
    <w:rsid w:val="00EA5A05"/>
    <w:rsid w:val="00EA5A9B"/>
    <w:rsid w:val="00EA7A41"/>
    <w:rsid w:val="00EB077B"/>
    <w:rsid w:val="00EB1367"/>
    <w:rsid w:val="00EB153B"/>
    <w:rsid w:val="00EB4EA2"/>
    <w:rsid w:val="00EB5C12"/>
    <w:rsid w:val="00EB5F53"/>
    <w:rsid w:val="00EB5F56"/>
    <w:rsid w:val="00EB65DA"/>
    <w:rsid w:val="00EC24D5"/>
    <w:rsid w:val="00EC27C6"/>
    <w:rsid w:val="00EC4207"/>
    <w:rsid w:val="00EC47DF"/>
    <w:rsid w:val="00EC4CC4"/>
    <w:rsid w:val="00EC5586"/>
    <w:rsid w:val="00EC5653"/>
    <w:rsid w:val="00EC71CE"/>
    <w:rsid w:val="00ED1006"/>
    <w:rsid w:val="00ED253C"/>
    <w:rsid w:val="00ED2C2C"/>
    <w:rsid w:val="00ED4C4F"/>
    <w:rsid w:val="00ED6BAF"/>
    <w:rsid w:val="00EE0F5F"/>
    <w:rsid w:val="00EE1013"/>
    <w:rsid w:val="00EE24A1"/>
    <w:rsid w:val="00EE4779"/>
    <w:rsid w:val="00EE481A"/>
    <w:rsid w:val="00EE56D8"/>
    <w:rsid w:val="00EE63A6"/>
    <w:rsid w:val="00EE6542"/>
    <w:rsid w:val="00EE767B"/>
    <w:rsid w:val="00EF16B3"/>
    <w:rsid w:val="00EF18FE"/>
    <w:rsid w:val="00EF3832"/>
    <w:rsid w:val="00EF47AB"/>
    <w:rsid w:val="00EF5787"/>
    <w:rsid w:val="00EF60D0"/>
    <w:rsid w:val="00F005ED"/>
    <w:rsid w:val="00F01F61"/>
    <w:rsid w:val="00F03515"/>
    <w:rsid w:val="00F0387F"/>
    <w:rsid w:val="00F0447F"/>
    <w:rsid w:val="00F0450E"/>
    <w:rsid w:val="00F047BF"/>
    <w:rsid w:val="00F0528D"/>
    <w:rsid w:val="00F05B25"/>
    <w:rsid w:val="00F06C67"/>
    <w:rsid w:val="00F06DFD"/>
    <w:rsid w:val="00F06EB6"/>
    <w:rsid w:val="00F071D1"/>
    <w:rsid w:val="00F07533"/>
    <w:rsid w:val="00F10629"/>
    <w:rsid w:val="00F13B98"/>
    <w:rsid w:val="00F15FA5"/>
    <w:rsid w:val="00F209B7"/>
    <w:rsid w:val="00F20D13"/>
    <w:rsid w:val="00F20DBE"/>
    <w:rsid w:val="00F20F5C"/>
    <w:rsid w:val="00F227D5"/>
    <w:rsid w:val="00F22D06"/>
    <w:rsid w:val="00F2376F"/>
    <w:rsid w:val="00F23FE6"/>
    <w:rsid w:val="00F243D8"/>
    <w:rsid w:val="00F24490"/>
    <w:rsid w:val="00F248D8"/>
    <w:rsid w:val="00F25294"/>
    <w:rsid w:val="00F27ADD"/>
    <w:rsid w:val="00F3028A"/>
    <w:rsid w:val="00F30828"/>
    <w:rsid w:val="00F30A2F"/>
    <w:rsid w:val="00F313D6"/>
    <w:rsid w:val="00F34065"/>
    <w:rsid w:val="00F340E9"/>
    <w:rsid w:val="00F366D2"/>
    <w:rsid w:val="00F40C4A"/>
    <w:rsid w:val="00F40E93"/>
    <w:rsid w:val="00F40EE8"/>
    <w:rsid w:val="00F40F0C"/>
    <w:rsid w:val="00F411E0"/>
    <w:rsid w:val="00F41F10"/>
    <w:rsid w:val="00F4430F"/>
    <w:rsid w:val="00F44AEE"/>
    <w:rsid w:val="00F45983"/>
    <w:rsid w:val="00F4766C"/>
    <w:rsid w:val="00F5060E"/>
    <w:rsid w:val="00F507D1"/>
    <w:rsid w:val="00F519C8"/>
    <w:rsid w:val="00F519CE"/>
    <w:rsid w:val="00F51ADA"/>
    <w:rsid w:val="00F51BEE"/>
    <w:rsid w:val="00F52747"/>
    <w:rsid w:val="00F54DC1"/>
    <w:rsid w:val="00F55211"/>
    <w:rsid w:val="00F56BF8"/>
    <w:rsid w:val="00F57690"/>
    <w:rsid w:val="00F60203"/>
    <w:rsid w:val="00F607C5"/>
    <w:rsid w:val="00F60BFB"/>
    <w:rsid w:val="00F60DEA"/>
    <w:rsid w:val="00F61252"/>
    <w:rsid w:val="00F625D1"/>
    <w:rsid w:val="00F6302A"/>
    <w:rsid w:val="00F63950"/>
    <w:rsid w:val="00F64C2B"/>
    <w:rsid w:val="00F6507C"/>
    <w:rsid w:val="00F651BE"/>
    <w:rsid w:val="00F6596A"/>
    <w:rsid w:val="00F65C36"/>
    <w:rsid w:val="00F66726"/>
    <w:rsid w:val="00F67F53"/>
    <w:rsid w:val="00F703BE"/>
    <w:rsid w:val="00F715BF"/>
    <w:rsid w:val="00F719BF"/>
    <w:rsid w:val="00F71F69"/>
    <w:rsid w:val="00F72B72"/>
    <w:rsid w:val="00F72D15"/>
    <w:rsid w:val="00F7366E"/>
    <w:rsid w:val="00F74BB9"/>
    <w:rsid w:val="00F75582"/>
    <w:rsid w:val="00F75877"/>
    <w:rsid w:val="00F763DE"/>
    <w:rsid w:val="00F76B21"/>
    <w:rsid w:val="00F76EFA"/>
    <w:rsid w:val="00F804BE"/>
    <w:rsid w:val="00F805D5"/>
    <w:rsid w:val="00F817CE"/>
    <w:rsid w:val="00F8456C"/>
    <w:rsid w:val="00F859D8"/>
    <w:rsid w:val="00F868F5"/>
    <w:rsid w:val="00F9056A"/>
    <w:rsid w:val="00F90F8D"/>
    <w:rsid w:val="00F91A2D"/>
    <w:rsid w:val="00F92782"/>
    <w:rsid w:val="00F92A92"/>
    <w:rsid w:val="00F93AA9"/>
    <w:rsid w:val="00F941A5"/>
    <w:rsid w:val="00F949D7"/>
    <w:rsid w:val="00F95D3C"/>
    <w:rsid w:val="00F96985"/>
    <w:rsid w:val="00F97838"/>
    <w:rsid w:val="00F978FC"/>
    <w:rsid w:val="00FA160D"/>
    <w:rsid w:val="00FA2BB3"/>
    <w:rsid w:val="00FB1118"/>
    <w:rsid w:val="00FB26F5"/>
    <w:rsid w:val="00FB2AA9"/>
    <w:rsid w:val="00FB4C80"/>
    <w:rsid w:val="00FB5C74"/>
    <w:rsid w:val="00FB6062"/>
    <w:rsid w:val="00FB6A6A"/>
    <w:rsid w:val="00FB6E9F"/>
    <w:rsid w:val="00FB79FC"/>
    <w:rsid w:val="00FC1A7C"/>
    <w:rsid w:val="00FC299A"/>
    <w:rsid w:val="00FC2F9C"/>
    <w:rsid w:val="00FC383D"/>
    <w:rsid w:val="00FC51C5"/>
    <w:rsid w:val="00FC5AD9"/>
    <w:rsid w:val="00FC6156"/>
    <w:rsid w:val="00FC68A7"/>
    <w:rsid w:val="00FC7429"/>
    <w:rsid w:val="00FD07F6"/>
    <w:rsid w:val="00FD15DB"/>
    <w:rsid w:val="00FD1EC8"/>
    <w:rsid w:val="00FD1FDB"/>
    <w:rsid w:val="00FD350D"/>
    <w:rsid w:val="00FD38E4"/>
    <w:rsid w:val="00FD3BA0"/>
    <w:rsid w:val="00FD3D3C"/>
    <w:rsid w:val="00FD443A"/>
    <w:rsid w:val="00FD47ED"/>
    <w:rsid w:val="00FD6DC2"/>
    <w:rsid w:val="00FD712D"/>
    <w:rsid w:val="00FD7154"/>
    <w:rsid w:val="00FD74DB"/>
    <w:rsid w:val="00FD7660"/>
    <w:rsid w:val="00FE03EB"/>
    <w:rsid w:val="00FE0655"/>
    <w:rsid w:val="00FE20C2"/>
    <w:rsid w:val="00FE2365"/>
    <w:rsid w:val="00FE283A"/>
    <w:rsid w:val="00FE2EDF"/>
    <w:rsid w:val="00FE341D"/>
    <w:rsid w:val="00FE37D7"/>
    <w:rsid w:val="00FE47B7"/>
    <w:rsid w:val="00FE4C7B"/>
    <w:rsid w:val="00FE561E"/>
    <w:rsid w:val="00FE7336"/>
    <w:rsid w:val="00FE787C"/>
    <w:rsid w:val="00FF1BF0"/>
    <w:rsid w:val="00FF233E"/>
    <w:rsid w:val="00FF2CA5"/>
    <w:rsid w:val="00FF45A5"/>
    <w:rsid w:val="00FF5247"/>
    <w:rsid w:val="00FF5C91"/>
    <w:rsid w:val="00FF649B"/>
    <w:rsid w:val="00FF668E"/>
    <w:rsid w:val="00FF7EC4"/>
    <w:rsid w:val="036C5AF2"/>
    <w:rsid w:val="08577211"/>
    <w:rsid w:val="0991B009"/>
    <w:rsid w:val="0C6ECCDD"/>
    <w:rsid w:val="105856E3"/>
    <w:rsid w:val="141643FC"/>
    <w:rsid w:val="17B07223"/>
    <w:rsid w:val="192A79B3"/>
    <w:rsid w:val="1A066004"/>
    <w:rsid w:val="1FF9162F"/>
    <w:rsid w:val="26711DB1"/>
    <w:rsid w:val="2B76DFA0"/>
    <w:rsid w:val="2C2A6CC1"/>
    <w:rsid w:val="2E26188B"/>
    <w:rsid w:val="2F28F641"/>
    <w:rsid w:val="30E4B587"/>
    <w:rsid w:val="341C5649"/>
    <w:rsid w:val="34F63658"/>
    <w:rsid w:val="35204142"/>
    <w:rsid w:val="35B826AA"/>
    <w:rsid w:val="36C372D5"/>
    <w:rsid w:val="38309E17"/>
    <w:rsid w:val="384FF8A2"/>
    <w:rsid w:val="44C40E6D"/>
    <w:rsid w:val="46B67FED"/>
    <w:rsid w:val="49299145"/>
    <w:rsid w:val="4D8AF682"/>
    <w:rsid w:val="59FC1D12"/>
    <w:rsid w:val="5F863BB8"/>
    <w:rsid w:val="61F7F6B6"/>
    <w:rsid w:val="64557456"/>
    <w:rsid w:val="6996C052"/>
    <w:rsid w:val="6F8FC4D6"/>
    <w:rsid w:val="778D020D"/>
    <w:rsid w:val="7969A8E5"/>
    <w:rsid w:val="798BB8E5"/>
    <w:rsid w:val="7B6921DD"/>
    <w:rsid w:val="7B9D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4997992"/>
  <w15:chartTrackingRefBased/>
  <w15:docId w15:val="{F6277B1E-1603-0C4C-A7DC-3442175BE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A5417C"/>
    <w:rPr>
      <w:rFonts w:ascii="Times New Roman" w:hAnsi="Times New Roman"/>
      <w:lang w:eastAsia="ja-JP"/>
    </w:rPr>
  </w:style>
  <w:style w:type="character" w:customStyle="1" w:styleId="ui-provider">
    <w:name w:val="ui-provider"/>
    <w:basedOn w:val="DefaultParagraphFont"/>
    <w:rsid w:val="00A95930"/>
  </w:style>
  <w:style w:type="paragraph" w:customStyle="1" w:styleId="Agreement">
    <w:name w:val="Agreement"/>
    <w:basedOn w:val="Normal"/>
    <w:next w:val="Doc-text2"/>
    <w:uiPriority w:val="99"/>
    <w:qFormat/>
    <w:rsid w:val="00F55211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MessageHeader">
    <w:name w:val="Message Header"/>
    <w:basedOn w:val="Normal"/>
    <w:link w:val="MessageHeaderChar"/>
    <w:rsid w:val="00322C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22C98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character" w:styleId="Mention">
    <w:name w:val="Mention"/>
    <w:basedOn w:val="DefaultParagraphFont"/>
    <w:uiPriority w:val="99"/>
    <w:unhideWhenUsed/>
    <w:rsid w:val="0080350A"/>
    <w:rPr>
      <w:color w:val="2B579A"/>
      <w:shd w:val="clear" w:color="auto" w:fill="E1DFDD"/>
    </w:rPr>
  </w:style>
  <w:style w:type="paragraph" w:customStyle="1" w:styleId="3GPPAgreements">
    <w:name w:val="3GPP Agreements"/>
    <w:basedOn w:val="Normal"/>
    <w:link w:val="3GPPAgreementsChar"/>
    <w:uiPriority w:val="99"/>
    <w:qFormat/>
    <w:rsid w:val="001C5FE6"/>
    <w:pPr>
      <w:numPr>
        <w:numId w:val="23"/>
      </w:numPr>
      <w:spacing w:before="60" w:after="60" w:line="259" w:lineRule="auto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uiPriority w:val="99"/>
    <w:qFormat/>
    <w:rsid w:val="001C5FE6"/>
    <w:rPr>
      <w:rFonts w:ascii="Times New Roman" w:hAnsi="Times New Roman"/>
      <w:sz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7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97669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3980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8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96/Docs/RP-221858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FDE626-51B8-4D1A-B1EA-4E13027AE6E7}">
  <ds:schemaRefs>
    <ds:schemaRef ds:uri="http://www.w3.org/XML/1998/namespace"/>
    <ds:schemaRef ds:uri="http://purl.org/dc/dcmitype/"/>
    <ds:schemaRef ds:uri="2f282d3b-eb4a-4b09-b61f-b9593442e286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9b239327-9e80-40e4-b1b7-4394fed77a33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44AAE52B-0FA6-4085-9E32-1D6CC8FF6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C:\Users\ebemmas\Ericsson AB\SWEA - Documents\SWEA RAN Groups\RAN2\RAN2 meetings\RAN2_119_Online\Ericsson Contributions\Ry-xxxxxx Contribution Template.dotx</Template>
  <TotalTime>447</TotalTime>
  <Pages>4</Pages>
  <Words>1510</Words>
  <Characters>8613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10103</CharactersWithSpaces>
  <SharedDoc>false</SharedDoc>
  <HLinks>
    <vt:vector size="96" baseType="variant">
      <vt:variant>
        <vt:i4>1179703</vt:i4>
      </vt:variant>
      <vt:variant>
        <vt:i4>57</vt:i4>
      </vt:variant>
      <vt:variant>
        <vt:i4>0</vt:i4>
      </vt:variant>
      <vt:variant>
        <vt:i4>5</vt:i4>
      </vt:variant>
      <vt:variant>
        <vt:lpwstr>https://www.3gpp.org/ftp/tsg_ran/TSG_RAN/TSGR_96/Docs/RP-221858.zip</vt:lpwstr>
      </vt:variant>
      <vt:variant>
        <vt:lpwstr/>
      </vt:variant>
      <vt:variant>
        <vt:i4>1310780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_Toc131682441</vt:lpwstr>
      </vt:variant>
      <vt:variant>
        <vt:i4>1310780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_Toc131682440</vt:lpwstr>
      </vt:variant>
      <vt:variant>
        <vt:i4>1245244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_Toc131682439</vt:lpwstr>
      </vt:variant>
      <vt:variant>
        <vt:i4>1245244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_Toc131682436</vt:lpwstr>
      </vt:variant>
      <vt:variant>
        <vt:i4>1245244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_Toc131682435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_Toc131682434</vt:lpwstr>
      </vt:variant>
      <vt:variant>
        <vt:i4>1245244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_Toc131682433</vt:lpwstr>
      </vt:variant>
      <vt:variant>
        <vt:i4>1245244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_Toc131682432</vt:lpwstr>
      </vt:variant>
      <vt:variant>
        <vt:i4>1245244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_Toc131682431</vt:lpwstr>
      </vt:variant>
      <vt:variant>
        <vt:i4>1245244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_Toc131682430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_Toc131682429</vt:lpwstr>
      </vt:variant>
      <vt:variant>
        <vt:i4>1179708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_Toc131682428</vt:lpwstr>
      </vt:variant>
      <vt:variant>
        <vt:i4>1179708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_Toc131682427</vt:lpwstr>
      </vt:variant>
      <vt:variant>
        <vt:i4>1179708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_Toc131682426</vt:lpwstr>
      </vt:variant>
      <vt:variant>
        <vt:i4>5767216</vt:i4>
      </vt:variant>
      <vt:variant>
        <vt:i4>0</vt:i4>
      </vt:variant>
      <vt:variant>
        <vt:i4>0</vt:i4>
      </vt:variant>
      <vt:variant>
        <vt:i4>5</vt:i4>
      </vt:variant>
      <vt:variant>
        <vt:lpwstr>mailto:oskar.myrberg@ericsson.com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Oskar Myrberg</cp:lastModifiedBy>
  <cp:revision>483</cp:revision>
  <cp:lastPrinted>2008-01-31T16:09:00Z</cp:lastPrinted>
  <dcterms:created xsi:type="dcterms:W3CDTF">2023-03-14T12:09:00Z</dcterms:created>
  <dcterms:modified xsi:type="dcterms:W3CDTF">2023-05-11T13:51:00Z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